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37D" w:rsidRPr="00AF0482" w:rsidRDefault="0091137D" w:rsidP="0091137D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0482">
        <w:rPr>
          <w:rFonts w:ascii="Times New Roman" w:hAnsi="Times New Roman" w:cs="Times New Roman"/>
          <w:b/>
          <w:bCs/>
          <w:sz w:val="32"/>
          <w:szCs w:val="32"/>
        </w:rPr>
        <w:t>АДМИНИСТРАЦИЯ МАШКИНСКОГО СЕЛЬСОВЕТА</w:t>
      </w:r>
    </w:p>
    <w:p w:rsidR="0091137D" w:rsidRPr="00AF0482" w:rsidRDefault="0091137D" w:rsidP="0091137D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0482">
        <w:rPr>
          <w:rFonts w:ascii="Times New Roman" w:hAnsi="Times New Roman" w:cs="Times New Roman"/>
          <w:b/>
          <w:bCs/>
          <w:sz w:val="32"/>
          <w:szCs w:val="32"/>
        </w:rPr>
        <w:t>КОНЫШЕВСКОГО РАЙОНА КУРСКОЙ ОБЛАСТИ</w:t>
      </w:r>
    </w:p>
    <w:p w:rsidR="0091137D" w:rsidRPr="00AF0482" w:rsidRDefault="0091137D" w:rsidP="0091137D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1137D" w:rsidRPr="00AF0482" w:rsidRDefault="0091137D" w:rsidP="0091137D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0482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91137D" w:rsidRPr="00AF0482" w:rsidRDefault="0091137D" w:rsidP="0091137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137D" w:rsidRPr="00AF0482" w:rsidRDefault="00AF0482" w:rsidP="00AF0482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15 ноября 2017</w:t>
      </w:r>
      <w:r w:rsidR="0091137D" w:rsidRPr="00AF0482">
        <w:rPr>
          <w:rFonts w:ascii="Times New Roman" w:hAnsi="Times New Roman" w:cs="Times New Roman"/>
          <w:b/>
          <w:bCs/>
          <w:sz w:val="28"/>
          <w:szCs w:val="28"/>
        </w:rPr>
        <w:t xml:space="preserve"> г.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№ 67</w:t>
      </w:r>
      <w:r w:rsidR="0091137D" w:rsidRPr="00AF0482">
        <w:rPr>
          <w:rFonts w:ascii="Times New Roman" w:hAnsi="Times New Roman" w:cs="Times New Roman"/>
          <w:b/>
          <w:bCs/>
          <w:sz w:val="28"/>
          <w:szCs w:val="28"/>
        </w:rPr>
        <w:t xml:space="preserve"> - па</w:t>
      </w:r>
    </w:p>
    <w:p w:rsidR="0091137D" w:rsidRPr="00AF0482" w:rsidRDefault="0091137D" w:rsidP="0091137D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91137D" w:rsidRPr="00AF0482" w:rsidRDefault="0091137D" w:rsidP="00AF0482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91137D" w:rsidRPr="00AF0482" w:rsidRDefault="0091137D" w:rsidP="00AF0482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AF0482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proofErr w:type="gramStart"/>
      <w:r w:rsidRPr="00AF0482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proofErr w:type="gramEnd"/>
    </w:p>
    <w:p w:rsidR="0091137D" w:rsidRPr="00AF0482" w:rsidRDefault="0091137D" w:rsidP="00AF0482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AF0482">
        <w:rPr>
          <w:rFonts w:ascii="Times New Roman" w:hAnsi="Times New Roman" w:cs="Times New Roman"/>
          <w:b/>
          <w:bCs/>
          <w:sz w:val="28"/>
          <w:szCs w:val="28"/>
        </w:rPr>
        <w:t>программы «Профилактика правонарушений»</w:t>
      </w:r>
    </w:p>
    <w:p w:rsidR="0091137D" w:rsidRPr="00AF0482" w:rsidRDefault="0091137D" w:rsidP="00AF0482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F0482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91137D" w:rsidRPr="00AF0482" w:rsidRDefault="0091137D" w:rsidP="00AF0482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F0482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91137D" w:rsidRPr="00AF0482" w:rsidRDefault="0091137D" w:rsidP="00AF0482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AF0482">
        <w:rPr>
          <w:rFonts w:ascii="Times New Roman" w:hAnsi="Times New Roman" w:cs="Times New Roman"/>
          <w:b/>
          <w:bCs/>
          <w:sz w:val="28"/>
          <w:szCs w:val="28"/>
        </w:rPr>
        <w:t xml:space="preserve">Курской области на </w:t>
      </w:r>
      <w:r w:rsidR="00AF0482">
        <w:rPr>
          <w:rFonts w:ascii="Times New Roman" w:hAnsi="Times New Roman" w:cs="Times New Roman"/>
          <w:b/>
          <w:bCs/>
          <w:sz w:val="28"/>
          <w:szCs w:val="28"/>
        </w:rPr>
        <w:t xml:space="preserve">2018-2020 </w:t>
      </w:r>
      <w:r w:rsidRPr="00AF0482">
        <w:rPr>
          <w:rFonts w:ascii="Times New Roman" w:hAnsi="Times New Roman" w:cs="Times New Roman"/>
          <w:b/>
          <w:bCs/>
          <w:sz w:val="28"/>
          <w:szCs w:val="28"/>
        </w:rPr>
        <w:t>годы</w:t>
      </w:r>
    </w:p>
    <w:p w:rsidR="0091137D" w:rsidRPr="00AF0482" w:rsidRDefault="0091137D" w:rsidP="00AF0482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91137D" w:rsidRPr="00AF0482" w:rsidRDefault="0091137D" w:rsidP="0091137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137D" w:rsidRPr="00AF0482" w:rsidRDefault="0091137D" w:rsidP="0091137D">
      <w:pPr>
        <w:jc w:val="center"/>
        <w:rPr>
          <w:sz w:val="28"/>
          <w:szCs w:val="28"/>
        </w:rPr>
      </w:pPr>
    </w:p>
    <w:p w:rsidR="0091137D" w:rsidRPr="00AF0482" w:rsidRDefault="0091137D" w:rsidP="0091137D">
      <w:pPr>
        <w:rPr>
          <w:sz w:val="28"/>
          <w:szCs w:val="28"/>
        </w:rPr>
      </w:pPr>
    </w:p>
    <w:p w:rsidR="0091137D" w:rsidRPr="00AF0482" w:rsidRDefault="0091137D" w:rsidP="00AF0482">
      <w:pPr>
        <w:jc w:val="both"/>
        <w:rPr>
          <w:sz w:val="28"/>
          <w:szCs w:val="28"/>
        </w:rPr>
      </w:pPr>
      <w:r w:rsidRPr="00AF0482">
        <w:rPr>
          <w:sz w:val="28"/>
          <w:szCs w:val="28"/>
        </w:rPr>
        <w:t xml:space="preserve">            В соответствии со статьей 179 Бюджетного кодекса Российской Федерации, Федеральным Законом от 6 октября 2003 года « 131- ФЗ «</w:t>
      </w:r>
      <w:proofErr w:type="gramStart"/>
      <w:r w:rsidRPr="00AF0482">
        <w:rPr>
          <w:sz w:val="28"/>
          <w:szCs w:val="28"/>
        </w:rPr>
        <w:t>Об</w:t>
      </w:r>
      <w:proofErr w:type="gramEnd"/>
      <w:r w:rsidRPr="00AF0482">
        <w:rPr>
          <w:sz w:val="28"/>
          <w:szCs w:val="28"/>
        </w:rPr>
        <w:t xml:space="preserve"> общих принципах организации местного самоуправления в Российской Федерации» </w:t>
      </w:r>
      <w:proofErr w:type="gramStart"/>
      <w:r w:rsidRPr="00AF0482">
        <w:rPr>
          <w:sz w:val="28"/>
          <w:szCs w:val="28"/>
        </w:rPr>
        <w:t xml:space="preserve">( </w:t>
      </w:r>
      <w:proofErr w:type="gramEnd"/>
      <w:r w:rsidRPr="00AF0482">
        <w:rPr>
          <w:sz w:val="28"/>
          <w:szCs w:val="28"/>
        </w:rPr>
        <w:t>с изменениями и дополнениями), Уставом муниципального образования «</w:t>
      </w:r>
      <w:proofErr w:type="spellStart"/>
      <w:r w:rsidRPr="00AF0482">
        <w:rPr>
          <w:sz w:val="28"/>
          <w:szCs w:val="28"/>
        </w:rPr>
        <w:t>Машкинский</w:t>
      </w:r>
      <w:proofErr w:type="spellEnd"/>
      <w:r w:rsidRPr="00AF0482">
        <w:rPr>
          <w:sz w:val="28"/>
          <w:szCs w:val="28"/>
        </w:rPr>
        <w:t xml:space="preserve"> сельсовет» </w:t>
      </w:r>
      <w:proofErr w:type="spellStart"/>
      <w:r w:rsidRPr="00AF0482">
        <w:rPr>
          <w:sz w:val="28"/>
          <w:szCs w:val="28"/>
        </w:rPr>
        <w:t>Конышевского</w:t>
      </w:r>
      <w:proofErr w:type="spellEnd"/>
      <w:r w:rsidRPr="00AF0482">
        <w:rPr>
          <w:sz w:val="28"/>
          <w:szCs w:val="28"/>
        </w:rPr>
        <w:t xml:space="preserve"> района Курской области, принятой Концепцией реформирования бюджетного планирования Российской Федерацией, предусматривающей развитие программно-целевого принципа, Администрация </w:t>
      </w:r>
      <w:proofErr w:type="spellStart"/>
      <w:r w:rsidRPr="00AF0482">
        <w:rPr>
          <w:sz w:val="28"/>
          <w:szCs w:val="28"/>
        </w:rPr>
        <w:t>Машкинского</w:t>
      </w:r>
      <w:proofErr w:type="spellEnd"/>
      <w:r w:rsidRPr="00AF0482">
        <w:rPr>
          <w:sz w:val="28"/>
          <w:szCs w:val="28"/>
        </w:rPr>
        <w:t xml:space="preserve"> сельсовета </w:t>
      </w:r>
      <w:proofErr w:type="spellStart"/>
      <w:r w:rsidRPr="00AF0482">
        <w:rPr>
          <w:sz w:val="28"/>
          <w:szCs w:val="28"/>
        </w:rPr>
        <w:t>Конышевского</w:t>
      </w:r>
      <w:proofErr w:type="spellEnd"/>
      <w:r w:rsidRPr="00AF0482">
        <w:rPr>
          <w:sz w:val="28"/>
          <w:szCs w:val="28"/>
        </w:rPr>
        <w:t xml:space="preserve"> района Курской области ПОСТАНОВЛЯЕТ:</w:t>
      </w:r>
    </w:p>
    <w:p w:rsidR="0091137D" w:rsidRPr="00AF0482" w:rsidRDefault="0091137D" w:rsidP="0091137D">
      <w:pPr>
        <w:rPr>
          <w:sz w:val="28"/>
          <w:szCs w:val="28"/>
        </w:rPr>
      </w:pPr>
    </w:p>
    <w:p w:rsidR="0091137D" w:rsidRPr="00AF0482" w:rsidRDefault="0091137D" w:rsidP="0091137D">
      <w:pPr>
        <w:rPr>
          <w:sz w:val="28"/>
          <w:szCs w:val="28"/>
        </w:rPr>
      </w:pPr>
    </w:p>
    <w:p w:rsidR="0091137D" w:rsidRPr="00AF0482" w:rsidRDefault="0091137D" w:rsidP="0091137D">
      <w:pPr>
        <w:pStyle w:val="a3"/>
        <w:spacing w:before="0" w:beforeAutospacing="0" w:after="0" w:afterAutospacing="0" w:line="341" w:lineRule="atLeast"/>
        <w:ind w:firstLine="709"/>
        <w:jc w:val="both"/>
        <w:rPr>
          <w:color w:val="292D24"/>
          <w:sz w:val="28"/>
          <w:szCs w:val="28"/>
        </w:rPr>
      </w:pPr>
      <w:r w:rsidRPr="00AF0482">
        <w:rPr>
          <w:color w:val="000000"/>
          <w:sz w:val="28"/>
          <w:szCs w:val="28"/>
        </w:rPr>
        <w:t xml:space="preserve">1. Утвердить прилагаемую муниципальную программу «Профилактика Правонарушений» </w:t>
      </w:r>
      <w:proofErr w:type="spellStart"/>
      <w:r w:rsidRPr="00AF0482">
        <w:rPr>
          <w:color w:val="000000"/>
          <w:sz w:val="28"/>
          <w:szCs w:val="28"/>
        </w:rPr>
        <w:t>Машкинского</w:t>
      </w:r>
      <w:proofErr w:type="spellEnd"/>
      <w:r w:rsidRPr="00AF0482">
        <w:rPr>
          <w:color w:val="000000"/>
          <w:sz w:val="28"/>
          <w:szCs w:val="28"/>
        </w:rPr>
        <w:t xml:space="preserve"> сельсовета </w:t>
      </w:r>
      <w:proofErr w:type="spellStart"/>
      <w:r w:rsidRPr="00AF0482">
        <w:rPr>
          <w:color w:val="000000"/>
          <w:sz w:val="28"/>
          <w:szCs w:val="28"/>
        </w:rPr>
        <w:t>Конышевског</w:t>
      </w:r>
      <w:r w:rsidR="00AF0482">
        <w:rPr>
          <w:color w:val="000000"/>
          <w:sz w:val="28"/>
          <w:szCs w:val="28"/>
        </w:rPr>
        <w:t>о</w:t>
      </w:r>
      <w:proofErr w:type="spellEnd"/>
      <w:r w:rsidR="00AF0482">
        <w:rPr>
          <w:color w:val="000000"/>
          <w:sz w:val="28"/>
          <w:szCs w:val="28"/>
        </w:rPr>
        <w:t xml:space="preserve"> района Курской области на 2018-2020</w:t>
      </w:r>
      <w:r w:rsidRPr="00AF0482">
        <w:rPr>
          <w:color w:val="000000"/>
          <w:sz w:val="28"/>
          <w:szCs w:val="28"/>
        </w:rPr>
        <w:t xml:space="preserve"> годы».</w:t>
      </w:r>
    </w:p>
    <w:p w:rsidR="0091137D" w:rsidRPr="00AF0482" w:rsidRDefault="0091137D" w:rsidP="0091137D">
      <w:pPr>
        <w:pStyle w:val="a3"/>
        <w:spacing w:before="0" w:beforeAutospacing="0" w:after="0" w:afterAutospacing="0" w:line="341" w:lineRule="atLeast"/>
        <w:ind w:firstLine="709"/>
        <w:jc w:val="both"/>
        <w:rPr>
          <w:color w:val="292D24"/>
          <w:sz w:val="28"/>
          <w:szCs w:val="28"/>
        </w:rPr>
      </w:pPr>
      <w:r w:rsidRPr="00AF0482">
        <w:rPr>
          <w:color w:val="000000"/>
          <w:sz w:val="28"/>
          <w:szCs w:val="28"/>
        </w:rPr>
        <w:t xml:space="preserve">2. Начальнику отдела – главному бухгалтеру Администрации </w:t>
      </w:r>
      <w:proofErr w:type="spellStart"/>
      <w:r w:rsidRPr="00AF0482">
        <w:rPr>
          <w:color w:val="000000"/>
          <w:sz w:val="28"/>
          <w:szCs w:val="28"/>
        </w:rPr>
        <w:t>Машкинского</w:t>
      </w:r>
      <w:proofErr w:type="spellEnd"/>
      <w:r w:rsidRPr="00AF0482">
        <w:rPr>
          <w:color w:val="000000"/>
          <w:sz w:val="28"/>
          <w:szCs w:val="28"/>
        </w:rPr>
        <w:t xml:space="preserve"> сельсовета </w:t>
      </w:r>
      <w:proofErr w:type="spellStart"/>
      <w:r w:rsidRPr="00AF0482">
        <w:rPr>
          <w:color w:val="000000"/>
          <w:sz w:val="28"/>
          <w:szCs w:val="28"/>
        </w:rPr>
        <w:t>Конышевского</w:t>
      </w:r>
      <w:proofErr w:type="spellEnd"/>
      <w:r w:rsidRPr="00AF0482">
        <w:rPr>
          <w:color w:val="000000"/>
          <w:sz w:val="28"/>
          <w:szCs w:val="28"/>
        </w:rPr>
        <w:t xml:space="preserve"> района Курской области  предусмотреть при форми</w:t>
      </w:r>
      <w:r w:rsidR="00AF0482">
        <w:rPr>
          <w:color w:val="000000"/>
          <w:sz w:val="28"/>
          <w:szCs w:val="28"/>
        </w:rPr>
        <w:t>ровании местного бюджета на 2018 год и на плановый период 2019 и 2020</w:t>
      </w:r>
      <w:r w:rsidRPr="00AF0482">
        <w:rPr>
          <w:color w:val="000000"/>
          <w:sz w:val="28"/>
          <w:szCs w:val="28"/>
        </w:rPr>
        <w:t xml:space="preserve"> годы ассигнования на реализацию Программы.</w:t>
      </w:r>
    </w:p>
    <w:p w:rsidR="0091137D" w:rsidRPr="00AF0482" w:rsidRDefault="0091137D" w:rsidP="0091137D">
      <w:pPr>
        <w:pStyle w:val="consplusnormal"/>
        <w:spacing w:before="0" w:beforeAutospacing="0" w:after="0" w:afterAutospacing="0" w:line="341" w:lineRule="atLeast"/>
        <w:ind w:firstLine="851"/>
        <w:jc w:val="both"/>
        <w:rPr>
          <w:sz w:val="28"/>
          <w:szCs w:val="28"/>
        </w:rPr>
      </w:pPr>
      <w:r w:rsidRPr="00AF0482">
        <w:rPr>
          <w:sz w:val="28"/>
          <w:szCs w:val="28"/>
        </w:rPr>
        <w:t>3. Установить, что в ходе реализации Программы отдельные ее мероприятия, сроки исполнения, состав исполнителей, целевые показатели могут уточняться, а объемы их финансирования корректироваться.</w:t>
      </w:r>
    </w:p>
    <w:p w:rsidR="0091137D" w:rsidRPr="00AF0482" w:rsidRDefault="0091137D" w:rsidP="0091137D">
      <w:pPr>
        <w:pStyle w:val="a3"/>
        <w:spacing w:before="0" w:beforeAutospacing="0" w:after="0" w:afterAutospacing="0" w:line="341" w:lineRule="atLeast"/>
        <w:ind w:firstLine="709"/>
        <w:jc w:val="both"/>
        <w:rPr>
          <w:color w:val="292D24"/>
          <w:sz w:val="28"/>
          <w:szCs w:val="28"/>
        </w:rPr>
      </w:pPr>
      <w:r w:rsidRPr="00AF0482">
        <w:rPr>
          <w:sz w:val="28"/>
          <w:szCs w:val="28"/>
        </w:rPr>
        <w:t xml:space="preserve">4. Постановление Администрации </w:t>
      </w:r>
      <w:proofErr w:type="spellStart"/>
      <w:r w:rsidRPr="00AF0482">
        <w:rPr>
          <w:sz w:val="28"/>
          <w:szCs w:val="28"/>
        </w:rPr>
        <w:t>Машкинского</w:t>
      </w:r>
      <w:proofErr w:type="spellEnd"/>
      <w:r w:rsidRPr="00AF0482">
        <w:rPr>
          <w:sz w:val="28"/>
          <w:szCs w:val="28"/>
        </w:rPr>
        <w:t xml:space="preserve"> сельсовета </w:t>
      </w:r>
      <w:proofErr w:type="spellStart"/>
      <w:r w:rsidRPr="00AF0482">
        <w:rPr>
          <w:sz w:val="28"/>
          <w:szCs w:val="28"/>
        </w:rPr>
        <w:t>Конышевского</w:t>
      </w:r>
      <w:proofErr w:type="spellEnd"/>
      <w:r w:rsidRPr="00AF0482">
        <w:rPr>
          <w:sz w:val="28"/>
          <w:szCs w:val="28"/>
        </w:rPr>
        <w:t xml:space="preserve"> района </w:t>
      </w:r>
      <w:r w:rsidR="00AF0482">
        <w:rPr>
          <w:bCs/>
          <w:color w:val="000000"/>
          <w:sz w:val="28"/>
          <w:szCs w:val="28"/>
        </w:rPr>
        <w:t>от 10</w:t>
      </w:r>
      <w:r w:rsidRPr="00AF0482">
        <w:rPr>
          <w:bCs/>
          <w:color w:val="000000"/>
          <w:sz w:val="28"/>
          <w:szCs w:val="28"/>
        </w:rPr>
        <w:t>.11.</w:t>
      </w:r>
      <w:r w:rsidR="00AF0482">
        <w:rPr>
          <w:bCs/>
          <w:color w:val="000000"/>
          <w:sz w:val="28"/>
          <w:szCs w:val="28"/>
        </w:rPr>
        <w:t>2016 г. № 82</w:t>
      </w:r>
      <w:r w:rsidRPr="00AF0482">
        <w:rPr>
          <w:bCs/>
          <w:color w:val="000000"/>
          <w:sz w:val="28"/>
          <w:szCs w:val="28"/>
        </w:rPr>
        <w:t xml:space="preserve">-па «Об утверждении муниципальной программы </w:t>
      </w:r>
      <w:r w:rsidRPr="00AF0482">
        <w:rPr>
          <w:color w:val="000000"/>
          <w:sz w:val="28"/>
          <w:szCs w:val="28"/>
        </w:rPr>
        <w:t xml:space="preserve">«Профилактика Правонарушений» </w:t>
      </w:r>
      <w:proofErr w:type="spellStart"/>
      <w:r w:rsidRPr="00AF0482">
        <w:rPr>
          <w:color w:val="000000"/>
          <w:sz w:val="28"/>
          <w:szCs w:val="28"/>
        </w:rPr>
        <w:lastRenderedPageBreak/>
        <w:t>Конышевског</w:t>
      </w:r>
      <w:r w:rsidR="00AF0482">
        <w:rPr>
          <w:color w:val="000000"/>
          <w:sz w:val="28"/>
          <w:szCs w:val="28"/>
        </w:rPr>
        <w:t>о</w:t>
      </w:r>
      <w:proofErr w:type="spellEnd"/>
      <w:r w:rsidR="00AF0482">
        <w:rPr>
          <w:color w:val="000000"/>
          <w:sz w:val="28"/>
          <w:szCs w:val="28"/>
        </w:rPr>
        <w:t xml:space="preserve"> района Курской области на 2017-2019</w:t>
      </w:r>
      <w:r w:rsidRPr="00AF0482">
        <w:rPr>
          <w:color w:val="000000"/>
          <w:sz w:val="28"/>
          <w:szCs w:val="28"/>
        </w:rPr>
        <w:t xml:space="preserve"> годы»</w:t>
      </w:r>
      <w:r w:rsidR="00AF0482">
        <w:rPr>
          <w:color w:val="000000"/>
          <w:sz w:val="28"/>
          <w:szCs w:val="28"/>
        </w:rPr>
        <w:t xml:space="preserve"> </w:t>
      </w:r>
      <w:r w:rsidRPr="00AF0482">
        <w:rPr>
          <w:color w:val="000000"/>
          <w:sz w:val="28"/>
          <w:szCs w:val="28"/>
        </w:rPr>
        <w:t>считать утратившим силу.</w:t>
      </w:r>
    </w:p>
    <w:p w:rsidR="0091137D" w:rsidRPr="00AF0482" w:rsidRDefault="0091137D" w:rsidP="0091137D">
      <w:pPr>
        <w:pStyle w:val="a3"/>
        <w:spacing w:before="0" w:beforeAutospacing="0" w:after="0" w:afterAutospacing="0" w:line="341" w:lineRule="atLeast"/>
        <w:ind w:firstLine="709"/>
        <w:jc w:val="both"/>
        <w:rPr>
          <w:color w:val="292D24"/>
          <w:sz w:val="28"/>
          <w:szCs w:val="28"/>
        </w:rPr>
      </w:pPr>
      <w:r w:rsidRPr="00AF0482">
        <w:rPr>
          <w:color w:val="292D24"/>
          <w:sz w:val="28"/>
          <w:szCs w:val="28"/>
        </w:rPr>
        <w:t xml:space="preserve">5. </w:t>
      </w:r>
      <w:proofErr w:type="gramStart"/>
      <w:r w:rsidRPr="00AF0482">
        <w:rPr>
          <w:color w:val="292D24"/>
          <w:sz w:val="28"/>
          <w:szCs w:val="28"/>
        </w:rPr>
        <w:t>Контроль за</w:t>
      </w:r>
      <w:proofErr w:type="gramEnd"/>
      <w:r w:rsidRPr="00AF0482">
        <w:rPr>
          <w:color w:val="292D24"/>
          <w:sz w:val="28"/>
          <w:szCs w:val="28"/>
        </w:rPr>
        <w:t xml:space="preserve"> исполнением настоящего постановления оставляю за собой.</w:t>
      </w:r>
    </w:p>
    <w:p w:rsidR="0091137D" w:rsidRPr="00AF0482" w:rsidRDefault="0091137D" w:rsidP="0091137D">
      <w:pPr>
        <w:pStyle w:val="consplusnormal"/>
        <w:spacing w:before="0" w:beforeAutospacing="0" w:after="0" w:afterAutospacing="0" w:line="341" w:lineRule="atLeast"/>
        <w:ind w:firstLine="709"/>
        <w:jc w:val="both"/>
        <w:rPr>
          <w:color w:val="000000"/>
          <w:sz w:val="28"/>
          <w:szCs w:val="28"/>
        </w:rPr>
      </w:pPr>
      <w:r w:rsidRPr="00AF0482">
        <w:rPr>
          <w:color w:val="000000"/>
          <w:sz w:val="28"/>
          <w:szCs w:val="28"/>
        </w:rPr>
        <w:t>6. Постановление вступает в силу со дня его подписания и подлежит (опубликованию) обнародованию.</w:t>
      </w:r>
    </w:p>
    <w:p w:rsidR="0091137D" w:rsidRPr="00AF0482" w:rsidRDefault="0091137D" w:rsidP="0091137D">
      <w:pPr>
        <w:pStyle w:val="consplusnormal"/>
        <w:spacing w:before="0" w:beforeAutospacing="0" w:after="0" w:afterAutospacing="0" w:line="341" w:lineRule="atLeast"/>
        <w:ind w:firstLine="709"/>
        <w:jc w:val="both"/>
        <w:rPr>
          <w:color w:val="000000"/>
          <w:sz w:val="28"/>
          <w:szCs w:val="28"/>
        </w:rPr>
      </w:pPr>
    </w:p>
    <w:p w:rsidR="0091137D" w:rsidRPr="00AF0482" w:rsidRDefault="0091137D" w:rsidP="0091137D">
      <w:pPr>
        <w:pStyle w:val="consplusnormal"/>
        <w:spacing w:before="0" w:beforeAutospacing="0" w:after="0" w:afterAutospacing="0" w:line="341" w:lineRule="atLeast"/>
        <w:ind w:firstLine="709"/>
        <w:jc w:val="both"/>
        <w:rPr>
          <w:color w:val="000000"/>
          <w:sz w:val="28"/>
          <w:szCs w:val="28"/>
        </w:rPr>
      </w:pPr>
    </w:p>
    <w:p w:rsidR="0091137D" w:rsidRPr="00AF0482" w:rsidRDefault="0091137D" w:rsidP="0091137D">
      <w:pPr>
        <w:pStyle w:val="consplusnormal"/>
        <w:spacing w:before="0" w:beforeAutospacing="0" w:after="0" w:afterAutospacing="0" w:line="341" w:lineRule="atLeast"/>
        <w:ind w:firstLine="709"/>
        <w:jc w:val="both"/>
        <w:rPr>
          <w:color w:val="000000"/>
          <w:sz w:val="28"/>
          <w:szCs w:val="28"/>
        </w:rPr>
      </w:pPr>
    </w:p>
    <w:p w:rsidR="0091137D" w:rsidRPr="00AF0482" w:rsidRDefault="0091137D" w:rsidP="0091137D">
      <w:pPr>
        <w:pStyle w:val="consplusnormal"/>
        <w:spacing w:before="0" w:beforeAutospacing="0" w:after="0" w:afterAutospacing="0" w:line="341" w:lineRule="atLeast"/>
        <w:ind w:firstLine="851"/>
        <w:jc w:val="both"/>
        <w:rPr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"/>
        <w:spacing w:before="0" w:beforeAutospacing="0" w:after="0" w:afterAutospacing="0" w:line="341" w:lineRule="atLeast"/>
        <w:rPr>
          <w:b/>
          <w:bCs/>
          <w:caps/>
          <w:color w:val="000000"/>
          <w:spacing w:val="-9"/>
          <w:sz w:val="28"/>
          <w:szCs w:val="28"/>
        </w:rPr>
      </w:pPr>
      <w:r w:rsidRPr="00AF0482">
        <w:rPr>
          <w:sz w:val="28"/>
          <w:szCs w:val="28"/>
        </w:rPr>
        <w:t xml:space="preserve">Глава </w:t>
      </w:r>
      <w:proofErr w:type="spellStart"/>
      <w:r w:rsidRPr="00AF0482">
        <w:rPr>
          <w:sz w:val="28"/>
          <w:szCs w:val="28"/>
        </w:rPr>
        <w:t>Машкинского</w:t>
      </w:r>
      <w:proofErr w:type="spellEnd"/>
      <w:r w:rsidRPr="00AF0482">
        <w:rPr>
          <w:sz w:val="28"/>
          <w:szCs w:val="28"/>
        </w:rPr>
        <w:t xml:space="preserve"> сельсовета                           </w:t>
      </w:r>
      <w:r w:rsidR="00864B61">
        <w:rPr>
          <w:sz w:val="28"/>
          <w:szCs w:val="28"/>
        </w:rPr>
        <w:t xml:space="preserve">                   </w:t>
      </w:r>
      <w:proofErr w:type="spellStart"/>
      <w:r w:rsidR="00864B61">
        <w:rPr>
          <w:sz w:val="28"/>
          <w:szCs w:val="28"/>
        </w:rPr>
        <w:t>А.М.Атрохов</w:t>
      </w:r>
      <w:proofErr w:type="spellEnd"/>
    </w:p>
    <w:p w:rsidR="0091137D" w:rsidRPr="00AF0482" w:rsidRDefault="0091137D" w:rsidP="0091137D">
      <w:pPr>
        <w:pStyle w:val="consplusnormal"/>
        <w:spacing w:before="0" w:beforeAutospacing="0" w:after="0" w:afterAutospacing="0" w:line="341" w:lineRule="atLeast"/>
        <w:ind w:firstLine="851"/>
        <w:jc w:val="both"/>
        <w:rPr>
          <w:b/>
          <w:bCs/>
          <w:caps/>
          <w:color w:val="000000"/>
          <w:spacing w:val="-9"/>
          <w:sz w:val="28"/>
          <w:szCs w:val="28"/>
        </w:rPr>
      </w:pPr>
    </w:p>
    <w:p w:rsidR="0091137D" w:rsidRPr="00AF0482" w:rsidRDefault="0091137D" w:rsidP="0091137D">
      <w:pPr>
        <w:pStyle w:val="consplusnormal"/>
        <w:spacing w:before="0" w:beforeAutospacing="0" w:after="0" w:afterAutospacing="0" w:line="341" w:lineRule="atLeast"/>
        <w:ind w:firstLine="851"/>
        <w:jc w:val="both"/>
        <w:rPr>
          <w:b/>
          <w:bCs/>
          <w:caps/>
          <w:color w:val="000000"/>
          <w:spacing w:val="-9"/>
          <w:sz w:val="28"/>
          <w:szCs w:val="28"/>
        </w:rPr>
      </w:pPr>
    </w:p>
    <w:p w:rsidR="0091137D" w:rsidRPr="00AF0482" w:rsidRDefault="0091137D" w:rsidP="0091137D">
      <w:pPr>
        <w:rPr>
          <w:sz w:val="28"/>
          <w:szCs w:val="28"/>
        </w:rPr>
      </w:pPr>
    </w:p>
    <w:p w:rsidR="0091137D" w:rsidRPr="00AF0482" w:rsidRDefault="0091137D" w:rsidP="0091137D">
      <w:pPr>
        <w:rPr>
          <w:sz w:val="28"/>
          <w:szCs w:val="28"/>
        </w:rPr>
      </w:pPr>
    </w:p>
    <w:p w:rsidR="0091137D" w:rsidRPr="00AF0482" w:rsidRDefault="0091137D" w:rsidP="0091137D">
      <w:pPr>
        <w:rPr>
          <w:sz w:val="28"/>
          <w:szCs w:val="28"/>
        </w:rPr>
      </w:pPr>
    </w:p>
    <w:p w:rsidR="0091137D" w:rsidRPr="00AF0482" w:rsidRDefault="0091137D" w:rsidP="0091137D">
      <w:pPr>
        <w:rPr>
          <w:sz w:val="28"/>
          <w:szCs w:val="28"/>
        </w:rPr>
      </w:pPr>
    </w:p>
    <w:p w:rsidR="0091137D" w:rsidRPr="00AF0482" w:rsidRDefault="0091137D" w:rsidP="0091137D">
      <w:pPr>
        <w:rPr>
          <w:sz w:val="28"/>
          <w:szCs w:val="28"/>
        </w:rPr>
      </w:pPr>
    </w:p>
    <w:p w:rsidR="0091137D" w:rsidRPr="00AF0482" w:rsidRDefault="0091137D" w:rsidP="0091137D">
      <w:pPr>
        <w:rPr>
          <w:sz w:val="28"/>
          <w:szCs w:val="28"/>
        </w:rPr>
      </w:pPr>
    </w:p>
    <w:p w:rsidR="0091137D" w:rsidRPr="00AF0482" w:rsidRDefault="0091137D" w:rsidP="0091137D">
      <w:pPr>
        <w:rPr>
          <w:sz w:val="28"/>
          <w:szCs w:val="28"/>
        </w:rPr>
      </w:pPr>
    </w:p>
    <w:p w:rsidR="0091137D" w:rsidRPr="00AF0482" w:rsidRDefault="0091137D" w:rsidP="0091137D">
      <w:pPr>
        <w:rPr>
          <w:sz w:val="28"/>
          <w:szCs w:val="28"/>
        </w:rPr>
      </w:pPr>
    </w:p>
    <w:p w:rsidR="0091137D" w:rsidRPr="00AF0482" w:rsidRDefault="0091137D" w:rsidP="0091137D">
      <w:pPr>
        <w:rPr>
          <w:sz w:val="28"/>
          <w:szCs w:val="28"/>
        </w:rPr>
      </w:pPr>
    </w:p>
    <w:p w:rsidR="0091137D" w:rsidRPr="00AF0482" w:rsidRDefault="0091137D" w:rsidP="0091137D">
      <w:pPr>
        <w:rPr>
          <w:sz w:val="28"/>
          <w:szCs w:val="28"/>
        </w:rPr>
      </w:pPr>
    </w:p>
    <w:p w:rsidR="0091137D" w:rsidRPr="00AF0482" w:rsidRDefault="0091137D" w:rsidP="0091137D">
      <w:pPr>
        <w:rPr>
          <w:sz w:val="28"/>
          <w:szCs w:val="28"/>
        </w:rPr>
      </w:pPr>
    </w:p>
    <w:p w:rsidR="0091137D" w:rsidRPr="00AF0482" w:rsidRDefault="0091137D" w:rsidP="0091137D">
      <w:pPr>
        <w:rPr>
          <w:sz w:val="28"/>
          <w:szCs w:val="28"/>
        </w:rPr>
      </w:pPr>
    </w:p>
    <w:p w:rsidR="0091137D" w:rsidRPr="00AF0482" w:rsidRDefault="0091137D" w:rsidP="0091137D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</w:p>
    <w:p w:rsidR="0091137D" w:rsidRPr="00AF0482" w:rsidRDefault="0091137D" w:rsidP="0091137D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  <w:bookmarkStart w:id="0" w:name="_GoBack"/>
      <w:bookmarkEnd w:id="0"/>
    </w:p>
    <w:p w:rsidR="0091137D" w:rsidRPr="00AF0482" w:rsidRDefault="0091137D" w:rsidP="0091137D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</w:p>
    <w:p w:rsidR="0091137D" w:rsidRPr="00AF0482" w:rsidRDefault="0091137D" w:rsidP="0091137D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</w:p>
    <w:p w:rsidR="0091137D" w:rsidRPr="00AF0482" w:rsidRDefault="0091137D" w:rsidP="0091137D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</w:p>
    <w:p w:rsidR="0091137D" w:rsidRPr="00AF0482" w:rsidRDefault="0091137D" w:rsidP="0091137D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</w:p>
    <w:p w:rsidR="0091137D" w:rsidRPr="00AF0482" w:rsidRDefault="0091137D" w:rsidP="0091137D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</w:p>
    <w:p w:rsidR="0091137D" w:rsidRPr="00AF0482" w:rsidRDefault="0091137D" w:rsidP="0091137D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</w:p>
    <w:p w:rsidR="0091137D" w:rsidRPr="00AF0482" w:rsidRDefault="0091137D" w:rsidP="0091137D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</w:p>
    <w:p w:rsidR="0091137D" w:rsidRPr="00AF0482" w:rsidRDefault="0091137D" w:rsidP="0091137D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</w:p>
    <w:p w:rsidR="0091137D" w:rsidRPr="00AF0482" w:rsidRDefault="0091137D" w:rsidP="0091137D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</w:p>
    <w:p w:rsidR="0091137D" w:rsidRPr="00AF0482" w:rsidRDefault="0091137D" w:rsidP="0091137D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</w:p>
    <w:p w:rsidR="0091137D" w:rsidRPr="00AF0482" w:rsidRDefault="0091137D" w:rsidP="00AF0482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  <w:r w:rsidRPr="00AF0482">
        <w:rPr>
          <w:color w:val="292D24"/>
          <w:sz w:val="28"/>
          <w:szCs w:val="28"/>
        </w:rPr>
        <w:lastRenderedPageBreak/>
        <w:t>Утверждена</w:t>
      </w:r>
    </w:p>
    <w:p w:rsidR="0091137D" w:rsidRPr="00AF0482" w:rsidRDefault="0091137D" w:rsidP="0091137D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  <w:r w:rsidRPr="00AF0482">
        <w:rPr>
          <w:color w:val="292D24"/>
          <w:sz w:val="28"/>
          <w:szCs w:val="28"/>
        </w:rPr>
        <w:t>Постановлением администрации</w:t>
      </w:r>
    </w:p>
    <w:p w:rsidR="0091137D" w:rsidRPr="00AF0482" w:rsidRDefault="0091137D" w:rsidP="0091137D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  <w:proofErr w:type="spellStart"/>
      <w:r w:rsidRPr="00AF0482">
        <w:rPr>
          <w:color w:val="292D24"/>
          <w:sz w:val="28"/>
          <w:szCs w:val="28"/>
        </w:rPr>
        <w:t>Машкинского</w:t>
      </w:r>
      <w:proofErr w:type="spellEnd"/>
      <w:r w:rsidRPr="00AF0482">
        <w:rPr>
          <w:color w:val="292D24"/>
          <w:sz w:val="28"/>
          <w:szCs w:val="28"/>
        </w:rPr>
        <w:t xml:space="preserve"> сельсовета</w:t>
      </w:r>
    </w:p>
    <w:p w:rsidR="00AF0482" w:rsidRDefault="0091137D" w:rsidP="0091137D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  <w:proofErr w:type="spellStart"/>
      <w:r w:rsidRPr="00AF0482">
        <w:rPr>
          <w:color w:val="292D24"/>
          <w:sz w:val="28"/>
          <w:szCs w:val="28"/>
        </w:rPr>
        <w:t>Конышевского</w:t>
      </w:r>
      <w:proofErr w:type="spellEnd"/>
      <w:r w:rsidRPr="00AF0482">
        <w:rPr>
          <w:color w:val="292D24"/>
          <w:sz w:val="28"/>
          <w:szCs w:val="28"/>
        </w:rPr>
        <w:t xml:space="preserve"> района </w:t>
      </w:r>
    </w:p>
    <w:p w:rsidR="0091137D" w:rsidRPr="00AF0482" w:rsidRDefault="0091137D" w:rsidP="0091137D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  <w:r w:rsidRPr="00AF0482">
        <w:rPr>
          <w:color w:val="292D24"/>
          <w:sz w:val="28"/>
          <w:szCs w:val="28"/>
        </w:rPr>
        <w:t>Курской области</w:t>
      </w: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  <w:r w:rsidRPr="00AF0482">
        <w:rPr>
          <w:rFonts w:ascii="Times New Roman" w:hAnsi="Times New Roman" w:cs="Times New Roman"/>
          <w:color w:val="292D24"/>
          <w:sz w:val="28"/>
          <w:szCs w:val="28"/>
        </w:rPr>
        <w:t xml:space="preserve">                      </w:t>
      </w:r>
      <w:r w:rsidR="00AF0482">
        <w:rPr>
          <w:rFonts w:ascii="Times New Roman" w:hAnsi="Times New Roman" w:cs="Times New Roman"/>
          <w:color w:val="292D24"/>
          <w:sz w:val="28"/>
          <w:szCs w:val="28"/>
        </w:rPr>
        <w:t xml:space="preserve">                           от 15 ноября 2017 г. № 67</w:t>
      </w:r>
      <w:r w:rsidRPr="00AF0482">
        <w:rPr>
          <w:rFonts w:ascii="Times New Roman" w:hAnsi="Times New Roman" w:cs="Times New Roman"/>
          <w:color w:val="292D24"/>
          <w:sz w:val="28"/>
          <w:szCs w:val="28"/>
        </w:rPr>
        <w:t>-па</w:t>
      </w: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AF0482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1137D" w:rsidRPr="00AF0482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правонарушений» </w:t>
      </w:r>
      <w:proofErr w:type="spellStart"/>
      <w:r w:rsidR="0091137D"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91137D"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91137D"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на 2019-2020</w:t>
      </w:r>
      <w:r w:rsidR="0091137D" w:rsidRPr="00AF0482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ПАСПОРТ</w:t>
      </w: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Наименование Программы                                -        муниципальная программа </w:t>
      </w:r>
    </w:p>
    <w:p w:rsidR="0091137D" w:rsidRPr="00AF0482" w:rsidRDefault="0091137D" w:rsidP="0091137D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«Профилактика  правонарушений» </w:t>
      </w:r>
    </w:p>
    <w:p w:rsidR="0091137D" w:rsidRPr="00AF0482" w:rsidRDefault="0091137D" w:rsidP="0091137D">
      <w:pPr>
        <w:pStyle w:val="ConsPlusNonformat"/>
        <w:widowControl/>
        <w:ind w:left="3780" w:hanging="3780"/>
        <w:jc w:val="right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в 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Машкинском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сельсовете </w:t>
      </w:r>
    </w:p>
    <w:p w:rsidR="0091137D" w:rsidRPr="00AF0482" w:rsidRDefault="0091137D" w:rsidP="0091137D">
      <w:pPr>
        <w:pStyle w:val="ConsPlusNonformat"/>
        <w:widowControl/>
        <w:ind w:left="3780" w:hanging="378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1137D" w:rsidRPr="00AF0482" w:rsidRDefault="0091137D" w:rsidP="0091137D">
      <w:pPr>
        <w:pStyle w:val="ConsPlusNonformat"/>
        <w:widowControl/>
        <w:ind w:left="3780" w:hanging="3780"/>
        <w:jc w:val="right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91137D" w:rsidRPr="00AF0482" w:rsidRDefault="00AF0482" w:rsidP="0091137D">
      <w:pPr>
        <w:pStyle w:val="ConsPlusNonformat"/>
        <w:widowControl/>
        <w:ind w:left="3780" w:hanging="37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2018 – 2020</w:t>
      </w:r>
      <w:r w:rsidR="0091137D" w:rsidRPr="00AF0482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91137D" w:rsidRPr="00AF0482" w:rsidRDefault="0091137D" w:rsidP="0091137D">
      <w:pPr>
        <w:pStyle w:val="ConsPlusNonformat"/>
        <w:widowControl/>
        <w:ind w:left="3780" w:hanging="3780"/>
        <w:jc w:val="right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(далее - Программа)</w:t>
      </w:r>
    </w:p>
    <w:p w:rsidR="0091137D" w:rsidRPr="00AF0482" w:rsidRDefault="0091137D" w:rsidP="0091137D">
      <w:pPr>
        <w:pStyle w:val="ConsPlusNonformat"/>
        <w:widowControl/>
        <w:ind w:left="378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nformat"/>
        <w:widowControl/>
        <w:ind w:left="3780" w:hanging="378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Основание для разработки  - Постановление Администрации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 от 1</w:t>
      </w:r>
      <w:r w:rsidR="00AF0482">
        <w:rPr>
          <w:rFonts w:ascii="Times New Roman" w:hAnsi="Times New Roman" w:cs="Times New Roman"/>
          <w:sz w:val="28"/>
          <w:szCs w:val="28"/>
        </w:rPr>
        <w:t>5 ноября 2017 года №67</w:t>
      </w:r>
      <w:r w:rsidRPr="00AF0482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«Профилактика правонарушений»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</w:t>
      </w:r>
      <w:r w:rsidR="00AF048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 на 2018-2020</w:t>
      </w:r>
      <w:r w:rsidRPr="00AF0482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91137D" w:rsidRPr="00AF0482" w:rsidRDefault="0091137D" w:rsidP="0091137D">
      <w:pPr>
        <w:pStyle w:val="ConsPlusNonformat"/>
        <w:widowControl/>
        <w:ind w:left="3780" w:hanging="378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nformat"/>
        <w:widowControl/>
        <w:ind w:left="3780" w:hanging="378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Разработчик Программы        - Администрация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p w:rsidR="0091137D" w:rsidRPr="00AF0482" w:rsidRDefault="0091137D" w:rsidP="0091137D">
      <w:pPr>
        <w:pStyle w:val="ConsPlusNonformat"/>
        <w:ind w:left="3780" w:hanging="378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Исполнители мероприятий </w:t>
      </w:r>
    </w:p>
    <w:p w:rsidR="0091137D" w:rsidRPr="00AF0482" w:rsidRDefault="0091137D" w:rsidP="0091137D">
      <w:pPr>
        <w:pStyle w:val="ConsPlusNonformat"/>
        <w:ind w:left="3780" w:hanging="378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Программы                 - структурные подразделения Администрации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области;</w:t>
      </w:r>
    </w:p>
    <w:p w:rsidR="0091137D" w:rsidRPr="00AF0482" w:rsidRDefault="0091137D" w:rsidP="0091137D">
      <w:pPr>
        <w:pStyle w:val="ConsPlusNonformat"/>
        <w:ind w:left="3780" w:firstLine="48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Совет по профилактике правонарушений;</w:t>
      </w:r>
    </w:p>
    <w:p w:rsidR="0091137D" w:rsidRPr="00AF0482" w:rsidRDefault="0091137D" w:rsidP="0091137D">
      <w:pPr>
        <w:pStyle w:val="ConsPlusNonformat"/>
        <w:ind w:left="3780" w:firstLine="48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- предприятия АПК расположенные на территории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(по согласованию);</w:t>
      </w:r>
    </w:p>
    <w:p w:rsidR="0091137D" w:rsidRPr="00AF0482" w:rsidRDefault="0091137D" w:rsidP="0091137D">
      <w:pPr>
        <w:pStyle w:val="ConsPlusNonformat"/>
        <w:ind w:left="3780" w:firstLine="48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общеобразовательные учреждения, расположенные на территории МО «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p w:rsidR="0091137D" w:rsidRPr="00AF0482" w:rsidRDefault="0091137D" w:rsidP="0091137D">
      <w:pPr>
        <w:pStyle w:val="ConsPlusNonformat"/>
        <w:ind w:left="3780" w:firstLine="48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- участковый пункт полиции ОМВД России по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Конышевскому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району;</w:t>
      </w:r>
    </w:p>
    <w:p w:rsidR="0091137D" w:rsidRPr="00AF0482" w:rsidRDefault="0091137D" w:rsidP="0091137D">
      <w:pPr>
        <w:pStyle w:val="ConsPlusNonformat"/>
        <w:ind w:left="3780" w:firstLine="48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согласованию);</w:t>
      </w:r>
    </w:p>
    <w:p w:rsidR="0091137D" w:rsidRPr="00AF0482" w:rsidRDefault="0091137D" w:rsidP="0091137D">
      <w:pPr>
        <w:pStyle w:val="ConsPlusNonformat"/>
        <w:ind w:left="3780" w:firstLine="48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- средства массовой информации (по </w:t>
      </w:r>
      <w:r w:rsidRPr="00AF0482">
        <w:rPr>
          <w:rFonts w:ascii="Times New Roman" w:hAnsi="Times New Roman" w:cs="Times New Roman"/>
          <w:sz w:val="28"/>
          <w:szCs w:val="28"/>
        </w:rPr>
        <w:lastRenderedPageBreak/>
        <w:t>согласованию;</w:t>
      </w:r>
    </w:p>
    <w:p w:rsidR="0091137D" w:rsidRPr="00AF0482" w:rsidRDefault="0091137D" w:rsidP="0091137D">
      <w:pPr>
        <w:pStyle w:val="ConsPlusNonformat"/>
        <w:widowControl/>
        <w:ind w:left="3780" w:firstLine="48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- прокуратура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(по согласованию).</w:t>
      </w:r>
    </w:p>
    <w:p w:rsidR="0091137D" w:rsidRPr="00AF0482" w:rsidRDefault="0091137D" w:rsidP="0091137D">
      <w:pPr>
        <w:ind w:left="3780" w:hanging="3780"/>
        <w:jc w:val="both"/>
        <w:rPr>
          <w:sz w:val="28"/>
          <w:szCs w:val="28"/>
        </w:rPr>
      </w:pPr>
      <w:r w:rsidRPr="00AF0482">
        <w:rPr>
          <w:sz w:val="28"/>
          <w:szCs w:val="28"/>
        </w:rPr>
        <w:t xml:space="preserve">                     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nformat"/>
        <w:ind w:left="3828" w:hanging="3828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Цели и задачи Программы        - Проведение мероприятий по защите жизни, здоровья и безопасности граждан на территории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области, </w:t>
      </w:r>
    </w:p>
    <w:p w:rsidR="0091137D" w:rsidRPr="00AF0482" w:rsidRDefault="0091137D" w:rsidP="0091137D">
      <w:pPr>
        <w:pStyle w:val="ConsPlusNonformat"/>
        <w:ind w:left="3828" w:hanging="3828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- повышение уровня взаимодействия субъектов профилактики;</w:t>
      </w:r>
    </w:p>
    <w:p w:rsidR="0091137D" w:rsidRPr="00AF0482" w:rsidRDefault="0091137D" w:rsidP="0091137D">
      <w:pPr>
        <w:pStyle w:val="ConsPlusNonformat"/>
        <w:ind w:left="3828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вовлечение в деятельность по профилактике правонарушений и охране общественного порядка общественных формирований правоохранительной направленности;</w:t>
      </w:r>
    </w:p>
    <w:p w:rsidR="0091137D" w:rsidRPr="00AF0482" w:rsidRDefault="0091137D" w:rsidP="0091137D">
      <w:pPr>
        <w:pStyle w:val="ConsPlusNonformat"/>
        <w:ind w:left="3828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профилактика и противодействие экстремизму, терроризму и коррупции;</w:t>
      </w:r>
    </w:p>
    <w:p w:rsidR="0091137D" w:rsidRPr="00AF0482" w:rsidRDefault="0091137D" w:rsidP="0091137D">
      <w:pPr>
        <w:pStyle w:val="ConsPlusNonformat"/>
        <w:ind w:left="3828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профилактика правонарушений в сфере защиты государственной, муниципальной и иных форм собственности;</w:t>
      </w:r>
    </w:p>
    <w:p w:rsidR="0091137D" w:rsidRPr="00AF0482" w:rsidRDefault="0091137D" w:rsidP="0091137D">
      <w:pPr>
        <w:pStyle w:val="ConsPlusNonformat"/>
        <w:ind w:left="3828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профилактика рецидивной преступности;</w:t>
      </w:r>
    </w:p>
    <w:p w:rsidR="0091137D" w:rsidRPr="00AF0482" w:rsidRDefault="0091137D" w:rsidP="0091137D">
      <w:pPr>
        <w:pStyle w:val="ConsPlusNonformat"/>
        <w:ind w:left="3828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профилактика преступлений в сфере незаконного оборота наркотиков;</w:t>
      </w:r>
    </w:p>
    <w:p w:rsidR="0091137D" w:rsidRPr="00AF0482" w:rsidRDefault="0091137D" w:rsidP="0091137D">
      <w:pPr>
        <w:pStyle w:val="ConsPlusNonformat"/>
        <w:ind w:left="3828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профилактика преступлений и   правонарушений несовершеннолетних и молодежи;</w:t>
      </w:r>
    </w:p>
    <w:p w:rsidR="0091137D" w:rsidRPr="00AF0482" w:rsidRDefault="0091137D" w:rsidP="0091137D">
      <w:pPr>
        <w:pStyle w:val="ConsPlusNonformat"/>
        <w:ind w:left="3828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информационно-пропагандистское обеспечение профилактической деятельности;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- укрепление     доверия      общества     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правоохранительным органам.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Сроки реализа</w:t>
      </w:r>
      <w:r w:rsidR="00AF0482">
        <w:rPr>
          <w:rFonts w:ascii="Times New Roman" w:hAnsi="Times New Roman" w:cs="Times New Roman"/>
          <w:sz w:val="28"/>
          <w:szCs w:val="28"/>
        </w:rPr>
        <w:t>ции                       - 2019 - 2020</w:t>
      </w:r>
      <w:r w:rsidRPr="00AF0482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Программы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Объемы и источники                 - финансирование Программы осуществляет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финансирования Программы      за счет средств местного бюджета 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Общий объем финансирования     – 3000,00 руб.,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в том числе: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F0482">
        <w:rPr>
          <w:rFonts w:ascii="Times New Roman" w:hAnsi="Times New Roman" w:cs="Times New Roman"/>
          <w:sz w:val="28"/>
          <w:szCs w:val="28"/>
        </w:rPr>
        <w:t xml:space="preserve">                          в 2018</w:t>
      </w:r>
      <w:r w:rsidRPr="00AF0482">
        <w:rPr>
          <w:rFonts w:ascii="Times New Roman" w:hAnsi="Times New Roman" w:cs="Times New Roman"/>
          <w:sz w:val="28"/>
          <w:szCs w:val="28"/>
        </w:rPr>
        <w:t xml:space="preserve"> году – 1000 рублей;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F0482">
        <w:rPr>
          <w:rFonts w:ascii="Times New Roman" w:hAnsi="Times New Roman" w:cs="Times New Roman"/>
          <w:sz w:val="28"/>
          <w:szCs w:val="28"/>
        </w:rPr>
        <w:t xml:space="preserve">                          в 2019</w:t>
      </w:r>
      <w:r w:rsidRPr="00AF0482">
        <w:rPr>
          <w:rFonts w:ascii="Times New Roman" w:hAnsi="Times New Roman" w:cs="Times New Roman"/>
          <w:sz w:val="28"/>
          <w:szCs w:val="28"/>
        </w:rPr>
        <w:t xml:space="preserve"> году – 1000 рублей;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F0482">
        <w:rPr>
          <w:rFonts w:ascii="Times New Roman" w:hAnsi="Times New Roman" w:cs="Times New Roman"/>
          <w:sz w:val="28"/>
          <w:szCs w:val="28"/>
        </w:rPr>
        <w:t xml:space="preserve">                          в 2020</w:t>
      </w:r>
      <w:r w:rsidRPr="00AF0482">
        <w:rPr>
          <w:rFonts w:ascii="Times New Roman" w:hAnsi="Times New Roman" w:cs="Times New Roman"/>
          <w:sz w:val="28"/>
          <w:szCs w:val="28"/>
        </w:rPr>
        <w:t xml:space="preserve"> году – 1000 рублей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lastRenderedPageBreak/>
        <w:t>Основные мероприятия           - к    основным    мероприятиям     Программы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Программы                               относятся: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организационные мероприятия;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профилактические   мероприятия   по  защите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жизни, здоровья и безопасности граждан;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профилактика правонарушений в сфере  защиты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муниципальной и иных форм собственности;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профилактика правонарушений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F0482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общественных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местах</w:t>
      </w:r>
      <w:proofErr w:type="gramEnd"/>
      <w:r w:rsidRPr="00AF0482">
        <w:rPr>
          <w:rFonts w:ascii="Times New Roman" w:hAnsi="Times New Roman" w:cs="Times New Roman"/>
          <w:sz w:val="28"/>
          <w:szCs w:val="28"/>
        </w:rPr>
        <w:t>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профилактика   правонарушений    в    сфере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незаконного оборота наркотиков;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профилактика      правонарушений     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среди</w:t>
      </w:r>
      <w:proofErr w:type="gramEnd"/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несовершеннолетних и молодежи;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информационно-пропагандистское  обеспечение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профилактической деятельности;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организационно-финансовые мероприятия.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Ожидаемые конечные        - реализация мероприятий Программы позволит: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результаты реализации       повысить   эффективность    муниципальной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Программы                          системы социальной профилактики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правонарушений,  привлечь   к   организации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деятельности       по        предупреждению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правонарушений   предприятия,   учреждения,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организации  всех  форм  собственности,   а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 также общественные организации;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сократить    общее    число    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совершаемых</w:t>
      </w:r>
      <w:proofErr w:type="gramEnd"/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преступлений;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оздоровить обстановку на улицах и в  других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общественных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местах</w:t>
      </w:r>
      <w:proofErr w:type="gramEnd"/>
      <w:r w:rsidRPr="00AF0482">
        <w:rPr>
          <w:rFonts w:ascii="Times New Roman" w:hAnsi="Times New Roman" w:cs="Times New Roman"/>
          <w:sz w:val="28"/>
          <w:szCs w:val="28"/>
        </w:rPr>
        <w:t>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снизить  уровень 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рецидивной</w:t>
      </w:r>
      <w:proofErr w:type="gramEnd"/>
      <w:r w:rsidRPr="00AF0482">
        <w:rPr>
          <w:rFonts w:ascii="Times New Roman" w:hAnsi="Times New Roman" w:cs="Times New Roman"/>
          <w:sz w:val="28"/>
          <w:szCs w:val="28"/>
        </w:rPr>
        <w:t xml:space="preserve">  и   "бытовой"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преступности;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повысить   эффективность  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профилактических</w:t>
      </w:r>
      <w:proofErr w:type="gramEnd"/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мероприятий,     проводимых     в     среде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несовершеннолетних и молодежи;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снизить   количество  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дорожно-транспортных</w:t>
      </w:r>
      <w:proofErr w:type="gramEnd"/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происшествий  и  тяжесть  их   последствий;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усилить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F0482">
        <w:rPr>
          <w:rFonts w:ascii="Times New Roman" w:hAnsi="Times New Roman" w:cs="Times New Roman"/>
          <w:sz w:val="28"/>
          <w:szCs w:val="28"/>
        </w:rPr>
        <w:t xml:space="preserve"> миграционными потоками,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снизить  количество  незаконных  мигрантов;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снизить количество преступлений,  связанных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 с  незаконным  оборотом  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наркотических</w:t>
      </w:r>
      <w:proofErr w:type="gramEnd"/>
      <w:r w:rsidRPr="00AF0482">
        <w:rPr>
          <w:rFonts w:ascii="Times New Roman" w:hAnsi="Times New Roman" w:cs="Times New Roman"/>
          <w:sz w:val="28"/>
          <w:szCs w:val="28"/>
        </w:rPr>
        <w:t xml:space="preserve">   и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психотропных веществ;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повысить   уровень   доверия   общества  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                                               правоохранительным органам.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Система организации 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F0482">
        <w:rPr>
          <w:rFonts w:ascii="Times New Roman" w:hAnsi="Times New Roman" w:cs="Times New Roman"/>
          <w:sz w:val="28"/>
          <w:szCs w:val="28"/>
        </w:rPr>
        <w:t xml:space="preserve"> реализацией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мероприятий Программы            -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контроль    за</w:t>
      </w:r>
      <w:proofErr w:type="gramEnd"/>
      <w:r w:rsidRPr="00AF0482">
        <w:rPr>
          <w:rFonts w:ascii="Times New Roman" w:hAnsi="Times New Roman" w:cs="Times New Roman"/>
          <w:sz w:val="28"/>
          <w:szCs w:val="28"/>
        </w:rPr>
        <w:t xml:space="preserve">    реализацией   Программы</w:t>
      </w:r>
    </w:p>
    <w:p w:rsidR="0091137D" w:rsidRPr="00AF0482" w:rsidRDefault="0091137D" w:rsidP="0091137D">
      <w:pPr>
        <w:ind w:left="3780"/>
        <w:jc w:val="both"/>
        <w:rPr>
          <w:sz w:val="28"/>
          <w:szCs w:val="28"/>
        </w:rPr>
      </w:pPr>
      <w:r w:rsidRPr="00AF0482">
        <w:rPr>
          <w:sz w:val="28"/>
          <w:szCs w:val="28"/>
        </w:rPr>
        <w:t xml:space="preserve">осуществляет Администрация </w:t>
      </w:r>
      <w:proofErr w:type="spellStart"/>
      <w:r w:rsidRPr="00AF0482">
        <w:rPr>
          <w:sz w:val="28"/>
          <w:szCs w:val="28"/>
        </w:rPr>
        <w:t>Машкинского</w:t>
      </w:r>
      <w:proofErr w:type="spellEnd"/>
      <w:r w:rsidRPr="00AF0482">
        <w:rPr>
          <w:sz w:val="28"/>
          <w:szCs w:val="28"/>
        </w:rPr>
        <w:t xml:space="preserve"> сельсовета в лице Главы </w:t>
      </w:r>
      <w:proofErr w:type="spellStart"/>
      <w:r w:rsidRPr="00AF0482">
        <w:rPr>
          <w:sz w:val="28"/>
          <w:szCs w:val="28"/>
        </w:rPr>
        <w:t>Машкинского</w:t>
      </w:r>
      <w:proofErr w:type="spellEnd"/>
      <w:r w:rsidRPr="00AF0482">
        <w:rPr>
          <w:sz w:val="28"/>
          <w:szCs w:val="28"/>
        </w:rPr>
        <w:t xml:space="preserve"> сельсовета. Исполнители мероприятий Программы несут ответственность за их качественное и своевременное выполнение, рациональное использование финансовых средств и ресурсов, выделяемых на реализацию Программы. При отсутствии финансирования   мероприятий Программы исполнители по согласованию с Администрацией </w:t>
      </w:r>
      <w:proofErr w:type="spellStart"/>
      <w:r w:rsidRPr="00AF0482">
        <w:rPr>
          <w:sz w:val="28"/>
          <w:szCs w:val="28"/>
        </w:rPr>
        <w:t>Машкинского</w:t>
      </w:r>
      <w:proofErr w:type="spellEnd"/>
      <w:r w:rsidRPr="00AF0482">
        <w:rPr>
          <w:sz w:val="28"/>
          <w:szCs w:val="28"/>
        </w:rPr>
        <w:t xml:space="preserve"> сельсовета вносят предложения об изменении сроков их реализации.</w:t>
      </w:r>
    </w:p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I. Содержание проблемы и обоснование ее решения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для объединения усилий правоохранительных органов, заинтересованных организаций и общественных объединений граждан при поддержке органов местного самоуправления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по противодействию преступности.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Комплекс мер, предусмотренных Программой, основан на исследованиях основных тенденций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криминогенной ситуации</w:t>
      </w:r>
      <w:proofErr w:type="gramEnd"/>
      <w:r w:rsidRPr="00AF0482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«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области, прогнозных оценках их дальнейшего развития, анализе результатов выполнения Комплексной программы муниципального образования «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 по профилактике правонарушений и укреплению общественной безопасности на 2009-2011 годы. Реализация ее мер позволила активизировать деятельность правоохранительных органов в борьбе с преступностью. Сократилось количество фактов причинения тяжкого вреда здоровью,  тяжких телесных повреждений, убийств, мошенничества, незаконного проникновения в частную собственность, случаи неуплаты алиментов и самоуправства. 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Вместе с тем состояние общественной безопасности на территории муниципального образовании «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</w:t>
      </w:r>
      <w:r w:rsidRPr="00AF0482">
        <w:rPr>
          <w:rFonts w:ascii="Times New Roman" w:hAnsi="Times New Roman" w:cs="Times New Roman"/>
          <w:sz w:val="28"/>
          <w:szCs w:val="28"/>
        </w:rPr>
        <w:lastRenderedPageBreak/>
        <w:t>района Курской области по-прежнему осложняется такими общегосударственными социальными факторами, как алкоголизм, и кражи.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Крайне негативное влияние на состояние общественной безопасности оказывают отдельные социально неадаптированные категории граждан, среди которых беспризорные дети и подростки, несовершеннолетние правонарушители и лица, освобождающиеся из мест лишения свободы, а также отсутствие по-настоящему действенных форм реабилитации перечисленных категорий граждан.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Для закрепления достигнутых результатов и повышения эффективности противодействия преступности требуются комплексный подход и координация действий в этом направлении.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Решение данных задач невозможно без объединения усилий правоохранительных органов, различных ведомств, органов местного самоуправления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сельсовета,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района. Это обуславливает необходимость применения программно-целевого подхода.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II. Цели и задачи Программы, сроки ее реализации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Главной целью Программы является создание организационных и социальных условий для дальнейшего укрепления законности и правопорядка, обеспечения безопасности граждан на территории муниципального образования «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Для достижения цели требуется решение следующих задач: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- объединение усилий органов местного самоуправления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района, территориальных подразделений федеральных структур, хозяйствующих субъектов, общественных объединений и граждан в борьбе с преступностью;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дальнейшее развитие сложившейся в муниципальном образовании системы социальной профилактики правонарушений;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- повышение роли органов местного самоуправления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в решении задач охраны правопорядка, защиты прав и законных интересов граждан;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защита всех форм собственности от преступных посягательств, реализация комплексных мер по предупреждению преступлений в сфере земельного, лесного, налогового законодательства;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повышение эффективности борьбы с угрозами терроризма и экстремизма, правонарушениями, посягающими на общественный порядок и безопасность граждан;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оснащение правоохранительных органов необходимыми средствами связи, компьютерной и иной оргтехникой;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укрепление доверия общества к правоохранительным органам.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Прог</w:t>
      </w:r>
      <w:r w:rsidR="00573597">
        <w:rPr>
          <w:rFonts w:ascii="Times New Roman" w:hAnsi="Times New Roman" w:cs="Times New Roman"/>
          <w:sz w:val="28"/>
          <w:szCs w:val="28"/>
        </w:rPr>
        <w:t>рамма реализуется в течение 2019 - 2020</w:t>
      </w:r>
      <w:r w:rsidRPr="00AF0482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III. Система программных мероприятий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Целью организационных мероприятий является повышение эффективности взаимодействия органов местного самоуправления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и правоохранительных органов в вопросах организации профилактической работы, разработка новых механизмов повышения результатов борьбы с преступностью.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Основные цели профилактики экстремизма и терроризма, противодействия организованной преступности и коррупции заключаются в укреплении антитеррористической защищенности объектов особой важности, повышенной опасности и жизнеобеспечения, усилении миграционного контроля, проведении разъяснительной работы среди населения.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Будут реализованы следующие мероприятия: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F0482">
        <w:rPr>
          <w:rFonts w:ascii="Times New Roman" w:hAnsi="Times New Roman" w:cs="Times New Roman"/>
          <w:sz w:val="28"/>
          <w:szCs w:val="28"/>
        </w:rPr>
        <w:t xml:space="preserve"> работой предприятий жилищно-коммунального хозяйства по безопасному содержанию подвальных и чердачных помещений с целью исключения случаев хищения и вывода из строя коммунальных объектов;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Целью правоохранительной деятельности по обеспечению общественного порядка является сокращение уровня правонарушений на улицах и в других общественных местах.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Для реализации поставленной цели планируется проведение: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межведомственных мероприятий по выявлению нарушений паспортно-визовых правил, пресечению использования поддельных паспортов, миграционных карт и других документов, незаконного использования иностранной рабочей силы;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сезонных пожарно-технических мероприятий на объектах агропромышленного комплекса, в общеобразовательных учреждениях и учреждениях социального здравоохранения.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К работе по обеспечению общественной безопасности планируется привлечение добровольных народных дружин, других общественных формирований правоохранительной направленности. 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Особое внимание при решении задач по охране общественного порядка и безопасности граждан планируется уделить в местах отдыха и оздоровления в период летней оздоровительной кампании.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В целях принятия мер упреждающего характера в сфере незаконного оборота наркотиков будет осуществляться мониторинг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 муниципального образования «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Машкинскицй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Основными направлениями профилактики правонарушений среди несовершеннолетних и молодежи являются выработка эффективной системы профилактики правонарушений несовершеннолетних, создание условий, объективно препятствующих их совершению, проведение комплексных мероприятий по профилактическому воздействию на наиболее значимые криминогенные факторы.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Планируется участие и проведение: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lastRenderedPageBreak/>
        <w:t xml:space="preserve">акций по профилактике беспризорности, безнадзорности и правонарушений несовершеннолетних на территории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комплексных спортивных, физкультурно-оздоровительных и агитационно-пропагандистских мероприятий (спартакиад, походов и слетов, спортивных праздников и вечеров, экскурсий, дней здоровья и спорта и т.д.);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занятий с подростковыми врачами, участвующими в профилактических осмотрах, медсестрами школ по вопросам выявления алкогольной и наркотической зависимости среди подростков в учебных заведениях;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Будет принят ряд мер по организации: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работы в общеобразовательных учреждениях Советов профилактики с обязательным участием в них сотрудников правоохранительных органов и органов здравоохранения;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проведения мероприятий (праздников, спортивных соревнований и т.д.) для учащихся общеобразовательных учреждений; 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В целях информационно-пропагандистского обеспечения профилактической деятельности всех субъектов профилактики будут организованы: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информационно-тематические программы правоохранительной направленности, в том числе направленные на профилактику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наркопреступности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>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информирование граждан об административной, налоговой и уголовной ответственности, о способах и средствах правомерной защиты от преступных и иных посягательств;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Перечень программных мероприятий приведен в Приложении к настоящей Программе.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IV. Ресурсное обеспечение Программы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Финансирование Программы осуществляется за счет средств местного бюджета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Объем финансирования мероприятий Программы уточняется ежегодно при принятии бюджета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на очередной финансовый год и может корректироваться с учетом утвержденных расходов местного бюджета. 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V. Механизм реализации Программы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Основными исполнителями Программы являются:</w:t>
      </w:r>
    </w:p>
    <w:p w:rsidR="0091137D" w:rsidRPr="00AF0482" w:rsidRDefault="0091137D" w:rsidP="0091137D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- структурные подразделения Администрации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области;</w:t>
      </w:r>
    </w:p>
    <w:p w:rsidR="0091137D" w:rsidRPr="00AF0482" w:rsidRDefault="0091137D" w:rsidP="009113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Совет по профилактике правонарушений;</w:t>
      </w:r>
    </w:p>
    <w:p w:rsidR="0091137D" w:rsidRPr="00AF0482" w:rsidRDefault="0091137D" w:rsidP="009113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- предприятия АПК расположенные на территории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</w:t>
      </w:r>
      <w:r w:rsidRPr="00AF0482">
        <w:rPr>
          <w:rFonts w:ascii="Times New Roman" w:hAnsi="Times New Roman" w:cs="Times New Roman"/>
          <w:sz w:val="28"/>
          <w:szCs w:val="28"/>
        </w:rPr>
        <w:lastRenderedPageBreak/>
        <w:t xml:space="preserve">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(по согласованию);</w:t>
      </w:r>
    </w:p>
    <w:p w:rsidR="0091137D" w:rsidRPr="00AF0482" w:rsidRDefault="0091137D" w:rsidP="009113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общеобразовательные учреждения, расположенные на территории МО «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p w:rsidR="0091137D" w:rsidRPr="00AF0482" w:rsidRDefault="0091137D" w:rsidP="009113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- участковый пункт полиции ОМВД России по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Конышевскому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району;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F0482">
        <w:rPr>
          <w:rFonts w:ascii="Times New Roman" w:hAnsi="Times New Roman" w:cs="Times New Roman"/>
          <w:sz w:val="28"/>
          <w:szCs w:val="28"/>
        </w:rPr>
        <w:t>по согласованию)</w:t>
      </w:r>
    </w:p>
    <w:p w:rsidR="0091137D" w:rsidRPr="00AF0482" w:rsidRDefault="0091137D" w:rsidP="009113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средства массовой информации (по согласованию;</w:t>
      </w:r>
    </w:p>
    <w:p w:rsidR="0091137D" w:rsidRPr="00AF0482" w:rsidRDefault="0091137D" w:rsidP="0091137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- прокуратура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(по согласованию).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VI. Организация управления и контроль</w:t>
      </w:r>
    </w:p>
    <w:p w:rsidR="0091137D" w:rsidRPr="00AF0482" w:rsidRDefault="0091137D" w:rsidP="0091137D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за реализацией Программы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ind w:firstLine="540"/>
        <w:jc w:val="both"/>
        <w:rPr>
          <w:sz w:val="28"/>
          <w:szCs w:val="28"/>
        </w:rPr>
      </w:pPr>
      <w:proofErr w:type="gramStart"/>
      <w:r w:rsidRPr="00AF0482">
        <w:rPr>
          <w:sz w:val="28"/>
          <w:szCs w:val="28"/>
        </w:rPr>
        <w:t>Контроль за</w:t>
      </w:r>
      <w:proofErr w:type="gramEnd"/>
      <w:r w:rsidRPr="00AF0482">
        <w:rPr>
          <w:sz w:val="28"/>
          <w:szCs w:val="28"/>
        </w:rPr>
        <w:t xml:space="preserve"> реализацией Программы осуществляет Администрация </w:t>
      </w:r>
      <w:proofErr w:type="spellStart"/>
      <w:r w:rsidRPr="00AF0482">
        <w:rPr>
          <w:sz w:val="28"/>
          <w:szCs w:val="28"/>
        </w:rPr>
        <w:t>Машкинского</w:t>
      </w:r>
      <w:proofErr w:type="spellEnd"/>
      <w:r w:rsidRPr="00AF0482">
        <w:rPr>
          <w:sz w:val="28"/>
          <w:szCs w:val="28"/>
        </w:rPr>
        <w:t xml:space="preserve"> сельсовета в лице Главы </w:t>
      </w:r>
      <w:proofErr w:type="spellStart"/>
      <w:r w:rsidRPr="00AF0482">
        <w:rPr>
          <w:sz w:val="28"/>
          <w:szCs w:val="28"/>
        </w:rPr>
        <w:t>Машкинского</w:t>
      </w:r>
      <w:proofErr w:type="spellEnd"/>
      <w:r w:rsidRPr="00AF0482">
        <w:rPr>
          <w:sz w:val="28"/>
          <w:szCs w:val="28"/>
        </w:rPr>
        <w:t xml:space="preserve"> сельсовета.</w:t>
      </w:r>
    </w:p>
    <w:p w:rsidR="0091137D" w:rsidRPr="00AF0482" w:rsidRDefault="0091137D" w:rsidP="0091137D">
      <w:pPr>
        <w:ind w:firstLine="540"/>
        <w:jc w:val="both"/>
        <w:rPr>
          <w:sz w:val="28"/>
          <w:szCs w:val="28"/>
        </w:rPr>
      </w:pPr>
      <w:r w:rsidRPr="00AF0482">
        <w:rPr>
          <w:sz w:val="28"/>
          <w:szCs w:val="28"/>
        </w:rPr>
        <w:t xml:space="preserve"> Исполнители мероприятий Программы несут ответственность за их качественное и своевременное выполнение, рациональное использование финансовых средств и ресурсов, выделяемых на реализацию Программы. При отсутствии финансирования   мероприятий Программы исполнители по согласованию с Администрацией </w:t>
      </w:r>
      <w:proofErr w:type="spellStart"/>
      <w:r w:rsidRPr="00AF0482">
        <w:rPr>
          <w:sz w:val="28"/>
          <w:szCs w:val="28"/>
        </w:rPr>
        <w:t>Машкинского</w:t>
      </w:r>
      <w:proofErr w:type="spellEnd"/>
      <w:r w:rsidRPr="00AF0482">
        <w:rPr>
          <w:sz w:val="28"/>
          <w:szCs w:val="28"/>
        </w:rPr>
        <w:t xml:space="preserve"> сельсовета вносят предложения об изменении сроков их реализации.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VII. Оценка эффективности реализации Программы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Реализация мероприятий Программы позволит: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повысить эффективность системы социальной профилактики правонарушений, привлечь к организации деятельности по предупреждению правонарушений предприятия, учреждения, организации всех форм собственности, а также общественные организации;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сократить общее число совершаемых преступлений;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оздоровить обстановку на улицах и в других общественных местах;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снизить уровень рецидивной и "бытовой" преступности;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улучшить профилактику правонарушений в среде несовершеннолетних и молодежи;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усилить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F0482">
        <w:rPr>
          <w:rFonts w:ascii="Times New Roman" w:hAnsi="Times New Roman" w:cs="Times New Roman"/>
          <w:sz w:val="28"/>
          <w:szCs w:val="28"/>
        </w:rPr>
        <w:t xml:space="preserve"> миграционными потоками, сократить количество незаконных мигрантов;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снизить количество преступлений, связанных с незаконным оборотом наркотических и психотропных веществ;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повысить уровень доверия населения к правоохранительным органам.</w:t>
      </w:r>
    </w:p>
    <w:p w:rsidR="0091137D" w:rsidRPr="00AF0482" w:rsidRDefault="0091137D" w:rsidP="0091137D">
      <w:pPr>
        <w:rPr>
          <w:sz w:val="28"/>
          <w:szCs w:val="28"/>
        </w:rPr>
      </w:pPr>
    </w:p>
    <w:p w:rsidR="00155003" w:rsidRPr="00AF0482" w:rsidRDefault="00155003">
      <w:pPr>
        <w:rPr>
          <w:sz w:val="28"/>
          <w:szCs w:val="28"/>
        </w:rPr>
      </w:pPr>
    </w:p>
    <w:sectPr w:rsidR="00155003" w:rsidRPr="00AF0482" w:rsidSect="00966B01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F2"/>
    <w:rsid w:val="00155003"/>
    <w:rsid w:val="00487EF2"/>
    <w:rsid w:val="00573597"/>
    <w:rsid w:val="00864B61"/>
    <w:rsid w:val="0091137D"/>
    <w:rsid w:val="00AF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91137D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rsid w:val="0091137D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91137D"/>
    <w:pPr>
      <w:spacing w:before="100" w:beforeAutospacing="1" w:after="100" w:afterAutospacing="1"/>
    </w:pPr>
  </w:style>
  <w:style w:type="paragraph" w:customStyle="1" w:styleId="ConsPlusNormal0">
    <w:name w:val="ConsPlusNormal"/>
    <w:rsid w:val="009113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113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113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4B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B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91137D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rsid w:val="0091137D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91137D"/>
    <w:pPr>
      <w:spacing w:before="100" w:beforeAutospacing="1" w:after="100" w:afterAutospacing="1"/>
    </w:pPr>
  </w:style>
  <w:style w:type="paragraph" w:customStyle="1" w:styleId="ConsPlusNormal0">
    <w:name w:val="ConsPlusNormal"/>
    <w:rsid w:val="009113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113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113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4B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B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2864</Words>
  <Characters>16326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Машкино</dc:creator>
  <cp:keywords/>
  <dc:description/>
  <cp:lastModifiedBy>Машкино</cp:lastModifiedBy>
  <cp:revision>4</cp:revision>
  <cp:lastPrinted>2017-11-24T12:11:00Z</cp:lastPrinted>
  <dcterms:created xsi:type="dcterms:W3CDTF">2016-12-06T09:24:00Z</dcterms:created>
  <dcterms:modified xsi:type="dcterms:W3CDTF">2017-11-24T12:11:00Z</dcterms:modified>
</cp:coreProperties>
</file>