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A90" w:rsidRPr="00946062" w:rsidRDefault="00005A90" w:rsidP="00005A9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-685800</wp:posOffset>
            </wp:positionV>
            <wp:extent cx="1463040" cy="1371600"/>
            <wp:effectExtent l="0" t="0" r="381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6062">
        <w:rPr>
          <w:b/>
          <w:sz w:val="28"/>
          <w:szCs w:val="28"/>
        </w:rPr>
        <w:t>АДМИНИСТРАЦИЯ МАШКИНСКОГО СЕЛЬСОВЕТА</w:t>
      </w:r>
    </w:p>
    <w:p w:rsidR="00005A90" w:rsidRDefault="00005A90" w:rsidP="00005A90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КОНЫШЕВСКОГО РАЙОНА КУРСКОЙ ОБЛАСТИ</w:t>
      </w:r>
    </w:p>
    <w:p w:rsidR="00005A90" w:rsidRDefault="00005A90" w:rsidP="00005A90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5A90" w:rsidRDefault="00005A90" w:rsidP="00005A90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005A90" w:rsidRDefault="00005A90" w:rsidP="00005A90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5A90" w:rsidRPr="00B928EC" w:rsidRDefault="00005A90" w:rsidP="00005A90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11 ноября 2019</w:t>
      </w:r>
      <w:r w:rsidRPr="00B928EC">
        <w:rPr>
          <w:rFonts w:ascii="Times New Roman" w:hAnsi="Times New Roman" w:cs="Times New Roman"/>
          <w:b/>
          <w:bCs/>
          <w:sz w:val="28"/>
          <w:szCs w:val="28"/>
        </w:rPr>
        <w:t xml:space="preserve"> г.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B928EC">
        <w:rPr>
          <w:rFonts w:ascii="Times New Roman" w:hAnsi="Times New Roman" w:cs="Times New Roman"/>
          <w:b/>
          <w:bCs/>
          <w:sz w:val="28"/>
          <w:szCs w:val="28"/>
        </w:rPr>
        <w:t xml:space="preserve">       № </w:t>
      </w:r>
      <w:r>
        <w:rPr>
          <w:rFonts w:ascii="Times New Roman" w:hAnsi="Times New Roman" w:cs="Times New Roman"/>
          <w:b/>
          <w:bCs/>
          <w:sz w:val="28"/>
          <w:szCs w:val="28"/>
        </w:rPr>
        <w:t>52</w:t>
      </w:r>
      <w:r w:rsidRPr="00B928EC">
        <w:rPr>
          <w:rFonts w:ascii="Times New Roman" w:hAnsi="Times New Roman" w:cs="Times New Roman"/>
          <w:b/>
          <w:bCs/>
          <w:sz w:val="28"/>
          <w:szCs w:val="28"/>
        </w:rPr>
        <w:t>- па</w:t>
      </w:r>
    </w:p>
    <w:p w:rsidR="00005A90" w:rsidRDefault="00005A90" w:rsidP="00005A90">
      <w:pPr>
        <w:pStyle w:val="1"/>
        <w:rPr>
          <w:rFonts w:ascii="Times New Roman" w:hAnsi="Times New Roman" w:cs="Times New Roman"/>
          <w:bCs/>
          <w:sz w:val="24"/>
          <w:szCs w:val="24"/>
        </w:rPr>
      </w:pPr>
    </w:p>
    <w:p w:rsidR="00005A90" w:rsidRDefault="00005A90" w:rsidP="00005A90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 w:rsidRPr="00332CC9">
        <w:rPr>
          <w:rFonts w:ascii="Times New Roman" w:hAnsi="Times New Roman" w:cs="Times New Roman"/>
          <w:b/>
          <w:bCs/>
          <w:sz w:val="28"/>
          <w:szCs w:val="28"/>
        </w:rPr>
        <w:t>Об утверждении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расчетов</w:t>
      </w:r>
    </w:p>
    <w:p w:rsidR="00005A90" w:rsidRDefault="00005A90" w:rsidP="00005A90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группам и подгруппам</w:t>
      </w:r>
    </w:p>
    <w:p w:rsidR="00005A90" w:rsidRDefault="00005A90" w:rsidP="00005A90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доходов, разделам и подразделам</w:t>
      </w:r>
    </w:p>
    <w:p w:rsidR="00005A90" w:rsidRDefault="00005A90" w:rsidP="00005A90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расходов бюджета</w:t>
      </w:r>
    </w:p>
    <w:p w:rsidR="00005A90" w:rsidRDefault="00005A90" w:rsidP="00005A90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005A90" w:rsidRDefault="00005A90" w:rsidP="00005A90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005A90" w:rsidRDefault="00005A90" w:rsidP="00005A90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Курской области</w:t>
      </w:r>
    </w:p>
    <w:p w:rsidR="00005A90" w:rsidRDefault="00005A90" w:rsidP="00005A90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2020 год 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плановый</w:t>
      </w:r>
    </w:p>
    <w:p w:rsidR="00005A90" w:rsidRPr="00332CC9" w:rsidRDefault="00005A90" w:rsidP="00005A90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период 2021 и 2022 годов</w:t>
      </w:r>
    </w:p>
    <w:p w:rsidR="00005A90" w:rsidRDefault="00005A90" w:rsidP="00005A90">
      <w:pPr>
        <w:pStyle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005A90" w:rsidRPr="007700AA" w:rsidRDefault="00005A90" w:rsidP="00005A90">
      <w:pPr>
        <w:pStyle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7700AA">
        <w:rPr>
          <w:rFonts w:ascii="Times New Roman" w:hAnsi="Times New Roman" w:cs="Times New Roman"/>
          <w:bCs/>
          <w:sz w:val="28"/>
          <w:szCs w:val="28"/>
        </w:rPr>
        <w:t>В соответствии с Бюджетным кодексом Российской Федерации:</w:t>
      </w:r>
    </w:p>
    <w:p w:rsidR="00005A90" w:rsidRDefault="00005A90" w:rsidP="00005A90">
      <w:pPr>
        <w:pStyle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1. Утвердить прогнозные расчеты по группам и подгруппам доходов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на 2020 год и на плановый период 2021 и 2020 годов.</w:t>
      </w:r>
    </w:p>
    <w:p w:rsidR="00005A90" w:rsidRDefault="00005A90" w:rsidP="00005A90">
      <w:pPr>
        <w:pStyle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(Прилагаются)</w:t>
      </w:r>
    </w:p>
    <w:p w:rsidR="00005A90" w:rsidRDefault="00005A90" w:rsidP="00005A90">
      <w:pPr>
        <w:pStyle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2. Утвердить прогнозные расчеты по разделам и подразделам расходов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на 2020 год и на плановый период 2021 и 2020 годов.</w:t>
      </w:r>
    </w:p>
    <w:p w:rsidR="00005A90" w:rsidRDefault="00005A90" w:rsidP="00005A90">
      <w:pPr>
        <w:pStyle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(Прилагаются)</w:t>
      </w:r>
    </w:p>
    <w:p w:rsidR="00005A90" w:rsidRPr="00332CC9" w:rsidRDefault="00005A90" w:rsidP="00005A90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005A90" w:rsidRPr="00332CC9" w:rsidRDefault="00005A90" w:rsidP="00005A90">
      <w:pPr>
        <w:rPr>
          <w:sz w:val="28"/>
          <w:szCs w:val="28"/>
        </w:rPr>
      </w:pPr>
      <w:r>
        <w:rPr>
          <w:sz w:val="28"/>
          <w:szCs w:val="28"/>
        </w:rPr>
        <w:t xml:space="preserve">      3. Настоящее постановление вступает в силу со дня его подписания.</w:t>
      </w:r>
    </w:p>
    <w:p w:rsidR="00005A90" w:rsidRDefault="00005A90" w:rsidP="00005A90">
      <w:pPr>
        <w:rPr>
          <w:sz w:val="28"/>
          <w:szCs w:val="28"/>
        </w:rPr>
      </w:pPr>
    </w:p>
    <w:p w:rsidR="00005A90" w:rsidRDefault="00005A90" w:rsidP="00005A90">
      <w:pPr>
        <w:rPr>
          <w:sz w:val="28"/>
          <w:szCs w:val="28"/>
        </w:rPr>
      </w:pPr>
    </w:p>
    <w:p w:rsidR="00005A90" w:rsidRPr="00332CC9" w:rsidRDefault="00005A90" w:rsidP="00005A90">
      <w:pPr>
        <w:rPr>
          <w:sz w:val="28"/>
          <w:szCs w:val="28"/>
        </w:rPr>
      </w:pPr>
    </w:p>
    <w:p w:rsidR="00005A90" w:rsidRPr="00332CC9" w:rsidRDefault="00005A90" w:rsidP="00005A90">
      <w:pPr>
        <w:rPr>
          <w:sz w:val="28"/>
          <w:szCs w:val="28"/>
        </w:rPr>
      </w:pPr>
    </w:p>
    <w:p w:rsidR="00005A90" w:rsidRDefault="00005A90" w:rsidP="00005A90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005A90" w:rsidRPr="00960654" w:rsidRDefault="00005A90" w:rsidP="00005A90"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А.М. </w:t>
      </w:r>
      <w:proofErr w:type="spellStart"/>
      <w:r>
        <w:rPr>
          <w:sz w:val="28"/>
          <w:szCs w:val="28"/>
        </w:rPr>
        <w:t>Атрохов</w:t>
      </w:r>
      <w:proofErr w:type="spellEnd"/>
    </w:p>
    <w:p w:rsidR="007F45C9" w:rsidRDefault="007F45C9">
      <w:bookmarkStart w:id="0" w:name="_GoBack"/>
      <w:bookmarkEnd w:id="0"/>
    </w:p>
    <w:sectPr w:rsidR="007F4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095"/>
    <w:rsid w:val="00005A90"/>
    <w:rsid w:val="007B5095"/>
    <w:rsid w:val="007F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05A90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05A90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Company>*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2</cp:revision>
  <dcterms:created xsi:type="dcterms:W3CDTF">2021-02-20T08:33:00Z</dcterms:created>
  <dcterms:modified xsi:type="dcterms:W3CDTF">2021-02-20T08:33:00Z</dcterms:modified>
</cp:coreProperties>
</file>