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ED" w:rsidRDefault="00214DB1" w:rsidP="00214DB1">
      <w:pPr>
        <w:jc w:val="center"/>
      </w:pPr>
      <w:r>
        <w:rPr>
          <w:noProof/>
        </w:rPr>
        <w:drawing>
          <wp:inline distT="0" distB="0" distL="0" distR="0" wp14:anchorId="365D7E4E" wp14:editId="3BC34948">
            <wp:extent cx="1819275" cy="1495425"/>
            <wp:effectExtent l="0" t="0" r="9525" b="9525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B1" w:rsidRDefault="00214DB1" w:rsidP="00214DB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214DB1" w:rsidRDefault="00214DB1" w:rsidP="00214DB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214DB1" w:rsidRDefault="00214DB1" w:rsidP="00214DB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4DB1" w:rsidRDefault="00214DB1" w:rsidP="00214DB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14DB1" w:rsidRDefault="00214DB1" w:rsidP="00214DB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14DB1" w:rsidRDefault="00214DB1" w:rsidP="00214DB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08 ноября 2023 года № 26- па</w:t>
      </w:r>
    </w:p>
    <w:p w:rsidR="00214DB1" w:rsidRDefault="00214DB1" w:rsidP="00214DB1">
      <w:pPr>
        <w:widowControl w:val="0"/>
        <w:tabs>
          <w:tab w:val="left" w:pos="4962"/>
        </w:tabs>
        <w:suppressAutoHyphens/>
        <w:ind w:right="3628"/>
        <w:jc w:val="both"/>
        <w:rPr>
          <w:sz w:val="28"/>
          <w:szCs w:val="28"/>
          <w:lang w:eastAsia="ar-SA"/>
        </w:rPr>
      </w:pPr>
    </w:p>
    <w:p w:rsidR="00214DB1" w:rsidRDefault="00214DB1" w:rsidP="00214DB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214DB1" w:rsidRDefault="00214DB1" w:rsidP="00214DB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4DB1" w:rsidRDefault="00214DB1" w:rsidP="00214DB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расчетов по группам и подгруппам доходов, разделам и подразделам расходов бюджета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на 2024 год и на плановый период 2025 и 2026 годов</w:t>
      </w:r>
      <w:bookmarkEnd w:id="0"/>
    </w:p>
    <w:p w:rsidR="00214DB1" w:rsidRDefault="00214DB1" w:rsidP="00214DB1"/>
    <w:p w:rsidR="00214DB1" w:rsidRDefault="00214DB1" w:rsidP="00214DB1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Бюджетным кодексом Российской Федерации:</w:t>
      </w:r>
    </w:p>
    <w:p w:rsidR="00214DB1" w:rsidRDefault="00214DB1" w:rsidP="00214DB1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4DB1" w:rsidRDefault="00214DB1" w:rsidP="00214DB1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Утвердить прогнозные расчеты по группам и подгруппам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2024 год и на плановый период 2025 и 2026годов. (Прилагаются)</w:t>
      </w:r>
    </w:p>
    <w:p w:rsidR="00214DB1" w:rsidRDefault="00214DB1" w:rsidP="00214DB1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4DB1" w:rsidRDefault="00214DB1" w:rsidP="00214DB1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Утвердить прогнозные расчеты по разделам и подразделам расходов       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2024 год и на плановый период 2025 и 2026годов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Прилагаются)</w:t>
      </w:r>
    </w:p>
    <w:p w:rsidR="00214DB1" w:rsidRDefault="00214DB1" w:rsidP="00214DB1">
      <w:pPr>
        <w:pStyle w:val="1"/>
        <w:ind w:left="7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4DB1" w:rsidRDefault="00214DB1" w:rsidP="00214DB1">
      <w:pPr>
        <w:widowControl w:val="0"/>
        <w:autoSpaceDE w:val="0"/>
        <w:autoSpaceDN w:val="0"/>
        <w:jc w:val="both"/>
        <w:rPr>
          <w:rFonts w:eastAsia="Lucida Sans Unicode"/>
          <w:kern w:val="2"/>
          <w:sz w:val="28"/>
          <w:szCs w:val="28"/>
          <w:lang w:bidi="hi-IN"/>
        </w:rPr>
      </w:pPr>
      <w:r>
        <w:rPr>
          <w:rFonts w:eastAsia="Lucida Sans Unicode"/>
          <w:kern w:val="2"/>
          <w:sz w:val="28"/>
          <w:szCs w:val="28"/>
        </w:rPr>
        <w:t xml:space="preserve">3. Считать утратившим силу Постановление </w:t>
      </w:r>
      <w:proofErr w:type="spellStart"/>
      <w:r>
        <w:rPr>
          <w:rFonts w:eastAsia="Lucida Sans Unicode"/>
          <w:kern w:val="2"/>
          <w:sz w:val="28"/>
          <w:szCs w:val="28"/>
        </w:rPr>
        <w:t>Администраци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</w:t>
      </w:r>
      <w:proofErr w:type="spellStart"/>
      <w:r>
        <w:rPr>
          <w:rFonts w:eastAsia="Lucida Sans Unicode"/>
          <w:kern w:val="2"/>
          <w:sz w:val="28"/>
          <w:szCs w:val="28"/>
        </w:rPr>
        <w:t>Машкинского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сельсовета </w:t>
      </w:r>
      <w:proofErr w:type="spellStart"/>
      <w:r>
        <w:rPr>
          <w:rFonts w:eastAsia="Lucida Sans Unicode"/>
          <w:kern w:val="2"/>
          <w:sz w:val="28"/>
          <w:szCs w:val="28"/>
        </w:rPr>
        <w:t>Конышевского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района Курской области от 08.11.2022 г. № 23-па </w:t>
      </w:r>
      <w:r>
        <w:rPr>
          <w:rFonts w:eastAsia="Lucida Sans Unicode"/>
          <w:kern w:val="2"/>
          <w:sz w:val="28"/>
          <w:szCs w:val="28"/>
          <w:lang w:bidi="hi-IN"/>
        </w:rPr>
        <w:t>«</w:t>
      </w:r>
      <w:r>
        <w:rPr>
          <w:sz w:val="28"/>
          <w:szCs w:val="28"/>
        </w:rPr>
        <w:t xml:space="preserve">Об утверждении расчетов по группам и подгруппам доходов, разделам и подразделам расходов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2023 год и на плановый период 2024 и 2025 годов</w:t>
      </w:r>
      <w:r>
        <w:rPr>
          <w:rFonts w:eastAsia="Lucida Sans Unicode"/>
          <w:kern w:val="2"/>
          <w:sz w:val="28"/>
          <w:szCs w:val="28"/>
          <w:lang w:bidi="hi-IN"/>
        </w:rPr>
        <w:t>».</w:t>
      </w:r>
    </w:p>
    <w:p w:rsidR="00214DB1" w:rsidRDefault="00214DB1" w:rsidP="00214DB1">
      <w:pPr>
        <w:widowControl w:val="0"/>
        <w:autoSpaceDE w:val="0"/>
        <w:autoSpaceDN w:val="0"/>
        <w:jc w:val="both"/>
        <w:rPr>
          <w:rFonts w:eastAsia="Lucida Sans Unicode"/>
          <w:kern w:val="2"/>
          <w:sz w:val="28"/>
          <w:szCs w:val="28"/>
          <w:lang w:bidi="hi-IN"/>
        </w:rPr>
      </w:pPr>
    </w:p>
    <w:p w:rsidR="00214DB1" w:rsidRDefault="00214DB1" w:rsidP="00214DB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14DB1" w:rsidRDefault="00214DB1" w:rsidP="00214DB1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4DB1" w:rsidRDefault="00214DB1" w:rsidP="00214DB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со дня его подписания и подлежит обнародованию на официальном сайте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214DB1" w:rsidRDefault="00214DB1" w:rsidP="00214DB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14DB1" w:rsidRDefault="00214DB1" w:rsidP="00214DB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214DB1" w:rsidRDefault="00214DB1" w:rsidP="00214DB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</w:p>
    <w:p w:rsidR="00214DB1" w:rsidRDefault="00214DB1" w:rsidP="00214DB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Прогнозные расчеты по группам и подгруппам доходов  бюджета</w:t>
      </w:r>
    </w:p>
    <w:p w:rsidR="00214DB1" w:rsidRDefault="00214DB1" w:rsidP="00214DB1">
      <w:pPr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Машкинского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Конышевского</w:t>
      </w:r>
      <w:proofErr w:type="spellEnd"/>
      <w:r>
        <w:rPr>
          <w:b/>
          <w:sz w:val="28"/>
          <w:szCs w:val="28"/>
        </w:rPr>
        <w:t xml:space="preserve"> района Курской области</w:t>
      </w:r>
    </w:p>
    <w:p w:rsidR="00214DB1" w:rsidRDefault="00214DB1" w:rsidP="00214DB1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 xml:space="preserve">2024 год и на плановый период 2025 и 2026 годов. </w:t>
      </w:r>
    </w:p>
    <w:p w:rsidR="00214DB1" w:rsidRDefault="00214DB1" w:rsidP="00214DB1">
      <w:pPr>
        <w:jc w:val="center"/>
        <w:outlineLvl w:val="0"/>
        <w:rPr>
          <w:b/>
          <w:sz w:val="28"/>
          <w:szCs w:val="28"/>
        </w:rPr>
      </w:pPr>
    </w:p>
    <w:p w:rsidR="00214DB1" w:rsidRDefault="00214DB1" w:rsidP="00214DB1">
      <w:pPr>
        <w:jc w:val="center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1.Налог на доходы физических лиц </w:t>
      </w:r>
      <w:r>
        <w:rPr>
          <w:b/>
          <w:color w:val="000000"/>
          <w:sz w:val="28"/>
          <w:szCs w:val="28"/>
        </w:rPr>
        <w:t xml:space="preserve">(код </w:t>
      </w:r>
      <w:r>
        <w:rPr>
          <w:b/>
          <w:snapToGrid w:val="0"/>
          <w:color w:val="000000"/>
          <w:sz w:val="28"/>
          <w:szCs w:val="28"/>
        </w:rPr>
        <w:t>1 01 02010 01 0000 110</w:t>
      </w:r>
      <w:r>
        <w:rPr>
          <w:b/>
          <w:color w:val="000000"/>
          <w:sz w:val="28"/>
          <w:szCs w:val="28"/>
        </w:rPr>
        <w:t>).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Первый вариант:</w:t>
      </w:r>
    </w:p>
    <w:p w:rsidR="00214DB1" w:rsidRDefault="00214DB1" w:rsidP="00214DB1">
      <w:pPr>
        <w:ind w:right="-1" w:firstLine="709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2763"/>
        <w:gridCol w:w="2697"/>
        <w:gridCol w:w="1800"/>
      </w:tblGrid>
      <w:tr w:rsidR="00214DB1" w:rsidTr="00214DB1">
        <w:trPr>
          <w:trHeight w:val="584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 w:firstLine="709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Год</w:t>
            </w:r>
          </w:p>
          <w:p w:rsidR="00214DB1" w:rsidRDefault="00214DB1">
            <w:pPr>
              <w:tabs>
                <w:tab w:val="left" w:pos="2520"/>
              </w:tabs>
              <w:spacing w:line="276" w:lineRule="auto"/>
              <w:ind w:right="-1" w:firstLine="709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Фактическое поступление </w:t>
            </w:r>
            <w:proofErr w:type="gramStart"/>
            <w:r>
              <w:rPr>
                <w:color w:val="000000"/>
                <w:lang w:eastAsia="en-US"/>
              </w:rPr>
              <w:t>за</w:t>
            </w:r>
            <w:proofErr w:type="gramEnd"/>
          </w:p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полугодие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Фактическое поступление за год</w:t>
            </w:r>
          </w:p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Удельный вес</w:t>
            </w:r>
          </w:p>
        </w:tc>
      </w:tr>
      <w:tr w:rsidR="00214DB1" w:rsidTr="00214DB1">
        <w:trPr>
          <w:trHeight w:val="696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101015,57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215356,06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46,91</w:t>
            </w:r>
          </w:p>
        </w:tc>
      </w:tr>
      <w:tr w:rsidR="00214DB1" w:rsidTr="00214DB1">
        <w:trPr>
          <w:trHeight w:val="707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113141,30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240544,85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47,04</w:t>
            </w:r>
          </w:p>
        </w:tc>
      </w:tr>
      <w:tr w:rsidR="00214DB1" w:rsidTr="00214DB1">
        <w:trPr>
          <w:trHeight w:val="707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136736,64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289301,83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DB1" w:rsidRDefault="00214DB1">
            <w:pPr>
              <w:tabs>
                <w:tab w:val="left" w:pos="2520"/>
              </w:tabs>
              <w:spacing w:line="276" w:lineRule="auto"/>
              <w:ind w:right="-1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47,26</w:t>
            </w:r>
          </w:p>
        </w:tc>
      </w:tr>
    </w:tbl>
    <w:p w:rsidR="00214DB1" w:rsidRDefault="00214DB1" w:rsidP="00214DB1">
      <w:pPr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удельный вес поступлений налога за 2020,2021,2022 г. – (46,91+ 47,04+47,26) = 141,21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3= 47,07 = 47,1</w:t>
      </w:r>
    </w:p>
    <w:p w:rsidR="00214DB1" w:rsidRDefault="00214DB1" w:rsidP="00214DB1">
      <w:pPr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Фактическое поступление налога за 1 полугодие 2023 г. – 150767,50 рублей.</w:t>
      </w:r>
    </w:p>
    <w:p w:rsidR="00214DB1" w:rsidRDefault="00214DB1" w:rsidP="00214DB1">
      <w:pPr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Ожидаемое поступление налога в 2023 году – 150767,50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47,1 х 100= 320100,85 рублей.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Темпы роста  фонда заработной платы -   на 2024 год – 102,0%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>
        <w:rPr>
          <w:b/>
          <w:color w:val="000000"/>
          <w:sz w:val="28"/>
          <w:szCs w:val="28"/>
        </w:rPr>
        <w:t>Ожидаемое поступление налога в 2024году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Первый вариант: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320100,85 х 102,0% = 326502,87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Второй вариант: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 на 2024 – 162700000,00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Ожидаемое поступление налога в 2024 году – 162700000,00 х 13% х 2% = 423020,00 рублей 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вариант: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700"/>
        <w:gridCol w:w="2750"/>
        <w:gridCol w:w="2393"/>
      </w:tblGrid>
      <w:tr w:rsidR="00214DB1" w:rsidTr="00214D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Ожидаемой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поступление дохода (1  вариант)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Ожидаемой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поступление дохода (2 вариант)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Ожидаемой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поступление дохода (средний вариант)</w:t>
            </w:r>
          </w:p>
        </w:tc>
      </w:tr>
      <w:tr w:rsidR="00214DB1" w:rsidTr="00214D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326502,87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423020,00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374761,44</w:t>
            </w:r>
          </w:p>
        </w:tc>
      </w:tr>
    </w:tbl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 год  - 374761,44 = 374762,00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Прогнозируемое поступление налога в 2025 году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Темпы роста  фонда заработной платы -   на 2025 год – 109,7%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Первый вариант:</w:t>
      </w: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326502,87 х 109,7% = 358173,65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Второй вариант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 на 2025 – 178563000,00 рублей</w:t>
      </w: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178563000,00 х 13% х 2% = 464263,80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вариант: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700"/>
        <w:gridCol w:w="2750"/>
        <w:gridCol w:w="2393"/>
      </w:tblGrid>
      <w:tr w:rsidR="00214DB1" w:rsidTr="00214D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Ожидаемой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поступление дохода (1  вариант)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Ожидаемой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поступление дохода (2 вариант)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Ожидаемой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поступление дохода (средний вариант)</w:t>
            </w:r>
          </w:p>
        </w:tc>
      </w:tr>
      <w:tr w:rsidR="00214DB1" w:rsidTr="00214D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358173,65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464263,80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411218,73</w:t>
            </w:r>
          </w:p>
        </w:tc>
      </w:tr>
    </w:tbl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 год – 411218,73 = 411219,00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Прогнозируемое поступление налога в 2026 году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Темпы роста  фонда заработной платы -   на 2026 год – 106,7%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Первый вариант: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358173,65 х 106,7% = 382171,28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Второй вариант</w:t>
      </w: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 на 2026 – 190563000,00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190563000,00 х 13% х 2% = 495463,80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вариант: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700"/>
        <w:gridCol w:w="2750"/>
        <w:gridCol w:w="2393"/>
      </w:tblGrid>
      <w:tr w:rsidR="00214DB1" w:rsidTr="00214D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Ожидаемой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поступление дохода (1  вариант)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Ожидаемой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поступление дохода (2 вариант)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Ожидаемой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поступление дохода (средний вариант)</w:t>
            </w:r>
          </w:p>
        </w:tc>
      </w:tr>
      <w:tr w:rsidR="00214DB1" w:rsidTr="00214D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382171,28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495463,80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B1" w:rsidRDefault="00214DB1">
            <w:pPr>
              <w:spacing w:line="276" w:lineRule="auto"/>
              <w:ind w:right="-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438817,54</w:t>
            </w:r>
          </w:p>
        </w:tc>
      </w:tr>
    </w:tbl>
    <w:p w:rsidR="00214DB1" w:rsidRDefault="00214DB1" w:rsidP="00214DB1">
      <w:pPr>
        <w:rPr>
          <w:color w:val="000000"/>
          <w:sz w:val="28"/>
          <w:szCs w:val="28"/>
        </w:rPr>
      </w:pPr>
    </w:p>
    <w:p w:rsidR="00214DB1" w:rsidRDefault="00214DB1" w:rsidP="00214DB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 год  - 438817,54 =  438818,00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Налог на доходы физических лиц </w:t>
      </w:r>
      <w:r>
        <w:rPr>
          <w:b/>
          <w:color w:val="000000"/>
          <w:sz w:val="28"/>
          <w:szCs w:val="28"/>
        </w:rPr>
        <w:t xml:space="preserve">(код </w:t>
      </w:r>
      <w:r>
        <w:rPr>
          <w:b/>
          <w:snapToGrid w:val="0"/>
          <w:color w:val="000000"/>
          <w:sz w:val="28"/>
          <w:szCs w:val="28"/>
        </w:rPr>
        <w:t>1 01 02030 01 0000 110</w:t>
      </w:r>
      <w:r>
        <w:rPr>
          <w:b/>
          <w:color w:val="000000"/>
          <w:sz w:val="28"/>
          <w:szCs w:val="28"/>
        </w:rPr>
        <w:t>).</w:t>
      </w: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Фактическое поступление налога в 2023 году – 207,32 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Ожидаемое поступление налога в 2023году = фактическому поступлению налога 2022 года  - 207,32 рублей</w:t>
      </w:r>
    </w:p>
    <w:p w:rsidR="00214DB1" w:rsidRDefault="00214DB1" w:rsidP="00214DB1">
      <w:pPr>
        <w:shd w:val="clear" w:color="auto" w:fill="FFFFFF"/>
        <w:ind w:right="-1" w:firstLine="709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Прогнозируемое поступление налога в 2024 году – 207,32 рублей = 207,00 рублей.</w:t>
      </w:r>
    </w:p>
    <w:p w:rsidR="00214DB1" w:rsidRDefault="00214DB1" w:rsidP="00214DB1">
      <w:pPr>
        <w:shd w:val="clear" w:color="auto" w:fill="FFFFFF"/>
        <w:ind w:right="-1" w:firstLine="709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Прогнозируемое поступление налога в 2025 году – 207,32 рублей = 207,00 рублей.</w:t>
      </w:r>
    </w:p>
    <w:p w:rsidR="00214DB1" w:rsidRDefault="00214DB1" w:rsidP="00214DB1">
      <w:pPr>
        <w:shd w:val="clear" w:color="auto" w:fill="FFFFFF"/>
        <w:ind w:right="-1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Прогнозируемое поступление налога в 2026 году – 207,32 рублей = 207,00 рублей.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Ожидаемое поступление налога в 2024году  - 374761,44 + 207,32 = 374968,76 рублей = 374969,00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Прогнозируемое поступление налога в 2025 году – 411218,73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207,32 = 411426,05 рублей = 411426,00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Прогнозируемое поступление налога в 2026 году – 438817,54 + 207,32 = 439024,86 рублей = 439025,00 рублей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ind w:right="-1" w:firstLine="709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pStyle w:val="a3"/>
        <w:ind w:right="-1" w:firstLine="14"/>
        <w:jc w:val="both"/>
        <w:rPr>
          <w:b w:val="0"/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      2.Единый сельскохозяйственный налог (код 1 05 03000 01 0000 110)</w:t>
      </w:r>
    </w:p>
    <w:p w:rsidR="00214DB1" w:rsidRDefault="00214DB1" w:rsidP="00214DB1">
      <w:pPr>
        <w:ind w:right="-1"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Прогноз поступлений налога в 2024 – 2026 годах </w:t>
      </w:r>
      <w:r>
        <w:rPr>
          <w:color w:val="000000"/>
          <w:sz w:val="28"/>
          <w:szCs w:val="28"/>
        </w:rPr>
        <w:t>рассчитывается исходя из ожидаемого поступления налога в 2023 году, скорректированного на ежегодные индексы-дефляторы цен сельскохозяйственной продукции, прогнозируемые на 2024 – 2026 годы.</w:t>
      </w:r>
    </w:p>
    <w:p w:rsidR="00214DB1" w:rsidRDefault="00214DB1" w:rsidP="00214DB1">
      <w:pPr>
        <w:ind w:left="14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Фактическое поступление за 1 полугодие 2023 года – 407708,00 рублей. </w:t>
      </w:r>
    </w:p>
    <w:p w:rsidR="00214DB1" w:rsidRDefault="00214DB1" w:rsidP="00214DB1">
      <w:pPr>
        <w:ind w:left="14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Фактическое поступление за 1 полугодие 2022 года – 600477,50 рублей.</w:t>
      </w:r>
    </w:p>
    <w:p w:rsidR="00214DB1" w:rsidRDefault="00214DB1" w:rsidP="00214DB1">
      <w:pPr>
        <w:ind w:left="14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Фактическое поступление за 2022 год – 612889,00 рублей. </w:t>
      </w:r>
    </w:p>
    <w:p w:rsidR="00214DB1" w:rsidRDefault="00214DB1" w:rsidP="00214DB1">
      <w:pPr>
        <w:ind w:left="14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Удельный вес за 2022 год: 600477,50(1-е полугод. 2022г)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612889,00 (2022 год) х 100 = 98%</w:t>
      </w:r>
    </w:p>
    <w:p w:rsidR="00214DB1" w:rsidRDefault="00214DB1" w:rsidP="00214DB1">
      <w:pPr>
        <w:ind w:left="14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Удельный вес за 2022 год – 98%.</w:t>
      </w:r>
    </w:p>
    <w:p w:rsidR="00214DB1" w:rsidRDefault="00214DB1" w:rsidP="00214DB1">
      <w:pPr>
        <w:ind w:left="14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Ожидаемое поступление налога в 2023 году  - 407708,00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98% = 416028,57 рублей. </w:t>
      </w:r>
    </w:p>
    <w:p w:rsidR="00214DB1" w:rsidRDefault="00214DB1" w:rsidP="00214DB1">
      <w:pPr>
        <w:shd w:val="clear" w:color="auto" w:fill="FFFFFF"/>
        <w:tabs>
          <w:tab w:val="left" w:pos="1819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Индексы-дефляторы объемов реализации сельскохозяйственной продукции:</w:t>
      </w:r>
    </w:p>
    <w:p w:rsidR="00214DB1" w:rsidRDefault="00214DB1" w:rsidP="00214DB1">
      <w:pPr>
        <w:shd w:val="clear" w:color="auto" w:fill="FFFFFF"/>
        <w:tabs>
          <w:tab w:val="left" w:pos="1819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2024 году – 104,6% .  </w:t>
      </w: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Ожидаемое поступление налога в 2024г – 416028,57 рублей х 104,6 % = 435165,88  рублей = 435166,00 рублей.</w:t>
      </w:r>
    </w:p>
    <w:p w:rsidR="00214DB1" w:rsidRDefault="00214DB1" w:rsidP="00214DB1">
      <w:pPr>
        <w:shd w:val="clear" w:color="auto" w:fill="FFFFFF"/>
        <w:tabs>
          <w:tab w:val="left" w:pos="1819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Индексы-дефляторы объемов реализации сельскохозяйственной продукции:</w:t>
      </w:r>
    </w:p>
    <w:p w:rsidR="00214DB1" w:rsidRDefault="00214DB1" w:rsidP="00214DB1">
      <w:pPr>
        <w:shd w:val="clear" w:color="auto" w:fill="FFFFFF"/>
        <w:tabs>
          <w:tab w:val="left" w:pos="1819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2025 году – 104,2%.</w:t>
      </w: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Прогнозируемое поступление налога в 2025 г. – 435165,88 рублей х 104,2% = рублей = 453442,85 рублей = 453443,00 рублей.</w:t>
      </w:r>
    </w:p>
    <w:p w:rsidR="00214DB1" w:rsidRDefault="00214DB1" w:rsidP="00214DB1">
      <w:pPr>
        <w:shd w:val="clear" w:color="auto" w:fill="FFFFFF"/>
        <w:tabs>
          <w:tab w:val="left" w:pos="1819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Индексы-дефляторы объемов реализации сельскохозяйственной продукции:</w:t>
      </w:r>
    </w:p>
    <w:p w:rsidR="00214DB1" w:rsidRDefault="00214DB1" w:rsidP="00214DB1">
      <w:pPr>
        <w:shd w:val="clear" w:color="auto" w:fill="FFFFFF"/>
        <w:tabs>
          <w:tab w:val="left" w:pos="1819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2026 году – 104,1% .  </w:t>
      </w: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Прогнозируемое поступление налога в 2026 г. – 453442,85 рублей х 104,1% = рублей = 472034,01 рублей = 472034,00 рублей.</w:t>
      </w:r>
    </w:p>
    <w:p w:rsidR="00214DB1" w:rsidRDefault="00214DB1" w:rsidP="00214DB1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Ожидаемое поступление налога в 2024г – 435166,00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рублей.</w:t>
      </w: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Прогнозируемое поступление налога в 2025 г. – 453443,00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Прогнозируемое поступление налога в 2026 г. – 472034,00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ind w:firstLine="708"/>
        <w:rPr>
          <w:b/>
        </w:rPr>
      </w:pPr>
    </w:p>
    <w:p w:rsidR="00214DB1" w:rsidRDefault="00214DB1" w:rsidP="00214DB1">
      <w:pPr>
        <w:ind w:firstLine="708"/>
        <w:rPr>
          <w:b/>
          <w:sz w:val="28"/>
          <w:szCs w:val="28"/>
        </w:rPr>
      </w:pPr>
      <w:r>
        <w:rPr>
          <w:b/>
        </w:rPr>
        <w:t>3</w:t>
      </w:r>
      <w:r>
        <w:rPr>
          <w:b/>
          <w:sz w:val="28"/>
          <w:szCs w:val="28"/>
        </w:rPr>
        <w:t>. Налог на имущество физических лиц  (код 1 06 01000 00 0000 000)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Прогноз поступлений налога на 2024 – 2026 годы рассчитывается исходя из ожидаемого поступления налога в 2023 году.</w:t>
      </w: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Ожидаемое поступление в 2023 году рассчитывается исходя из фактических поступлений сумм налога за 2022 год скорректированного на </w:t>
      </w:r>
      <w:proofErr w:type="spellStart"/>
      <w:r>
        <w:rPr>
          <w:color w:val="000000"/>
          <w:sz w:val="28"/>
          <w:szCs w:val="28"/>
        </w:rPr>
        <w:t>среднеобластной</w:t>
      </w:r>
      <w:proofErr w:type="spellEnd"/>
      <w:r>
        <w:rPr>
          <w:color w:val="000000"/>
          <w:sz w:val="28"/>
          <w:szCs w:val="28"/>
        </w:rPr>
        <w:t xml:space="preserve"> темп роста налога за 3 года – 117,8 процентов.</w:t>
      </w:r>
    </w:p>
    <w:p w:rsidR="00214DB1" w:rsidRDefault="00214DB1" w:rsidP="00214DB1">
      <w:pPr>
        <w:ind w:right="-1" w:firstLine="708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Фактическое поступление налога за  2022г  – 57762,75 рублей.</w:t>
      </w:r>
    </w:p>
    <w:p w:rsidR="00214DB1" w:rsidRDefault="00214DB1" w:rsidP="00214DB1">
      <w:pPr>
        <w:ind w:right="-1" w:firstLine="708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Ожидаемое поступление налога в 2023 г  </w:t>
      </w:r>
      <w:r>
        <w:rPr>
          <w:sz w:val="28"/>
          <w:szCs w:val="28"/>
        </w:rPr>
        <w:t>- 57762,75 рублей (2022г) х 117,8% =68044,52 рублей = 68045,00 рублей</w:t>
      </w:r>
    </w:p>
    <w:p w:rsidR="00214DB1" w:rsidRDefault="00214DB1" w:rsidP="00214DB1">
      <w:pPr>
        <w:ind w:firstLine="708"/>
        <w:outlineLvl w:val="0"/>
        <w:rPr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Ожидаемое поступление налога в 2024г – </w:t>
      </w:r>
      <w:r>
        <w:rPr>
          <w:b/>
          <w:sz w:val="28"/>
          <w:szCs w:val="28"/>
        </w:rPr>
        <w:t>68045,00 рублей.</w:t>
      </w:r>
    </w:p>
    <w:p w:rsidR="00214DB1" w:rsidRDefault="00214DB1" w:rsidP="00214DB1">
      <w:pPr>
        <w:shd w:val="clear" w:color="auto" w:fill="FFFFFF"/>
        <w:ind w:right="-1"/>
        <w:jc w:val="both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Прогнозируемое поступление налога в 2025г – </w:t>
      </w:r>
      <w:r>
        <w:rPr>
          <w:b/>
          <w:sz w:val="28"/>
          <w:szCs w:val="28"/>
        </w:rPr>
        <w:t xml:space="preserve"> 68045,00 рублей.</w:t>
      </w:r>
    </w:p>
    <w:p w:rsidR="00214DB1" w:rsidRDefault="00214DB1" w:rsidP="00214DB1">
      <w:pPr>
        <w:shd w:val="clear" w:color="auto" w:fill="FFFFFF"/>
        <w:ind w:right="-1"/>
        <w:jc w:val="both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Прогнозируемое поступление налога в 2026г – </w:t>
      </w:r>
      <w:r>
        <w:rPr>
          <w:b/>
          <w:sz w:val="28"/>
          <w:szCs w:val="28"/>
        </w:rPr>
        <w:t>68045,00 рублей.</w:t>
      </w:r>
    </w:p>
    <w:p w:rsidR="00214DB1" w:rsidRDefault="00214DB1" w:rsidP="00214DB1">
      <w:pPr>
        <w:ind w:firstLine="708"/>
        <w:rPr>
          <w:color w:val="000000"/>
          <w:sz w:val="28"/>
          <w:szCs w:val="28"/>
        </w:rPr>
      </w:pPr>
    </w:p>
    <w:p w:rsidR="00214DB1" w:rsidRDefault="00214DB1" w:rsidP="00214DB1">
      <w:pPr>
        <w:ind w:firstLine="708"/>
        <w:rPr>
          <w:color w:val="000000"/>
          <w:sz w:val="28"/>
          <w:szCs w:val="28"/>
        </w:rPr>
      </w:pPr>
    </w:p>
    <w:p w:rsidR="00214DB1" w:rsidRDefault="00214DB1" w:rsidP="00214DB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4.Земельный налог (код 1 06 06000 00 0000 110)</w:t>
      </w:r>
    </w:p>
    <w:p w:rsidR="00214DB1" w:rsidRDefault="00214DB1" w:rsidP="00214DB1">
      <w:pPr>
        <w:ind w:firstLine="708"/>
        <w:rPr>
          <w:b/>
          <w:sz w:val="28"/>
          <w:szCs w:val="28"/>
        </w:rPr>
      </w:pPr>
    </w:p>
    <w:p w:rsidR="00214DB1" w:rsidRDefault="00214DB1" w:rsidP="00214DB1">
      <w:pPr>
        <w:ind w:firstLine="708"/>
        <w:rPr>
          <w:b/>
          <w:sz w:val="28"/>
          <w:szCs w:val="28"/>
        </w:rPr>
      </w:pPr>
    </w:p>
    <w:p w:rsidR="00214DB1" w:rsidRDefault="00214DB1" w:rsidP="00214DB1">
      <w:pPr>
        <w:snapToGrid w:val="0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Земельный налог с организаций, обладающих земельным участком,</w:t>
      </w:r>
      <w:r>
        <w:rPr>
          <w:rFonts w:cs="Tahoma"/>
          <w:sz w:val="28"/>
          <w:szCs w:val="28"/>
        </w:rPr>
        <w:t xml:space="preserve"> </w:t>
      </w:r>
      <w:r>
        <w:rPr>
          <w:rFonts w:cs="Tahoma"/>
          <w:b/>
          <w:sz w:val="28"/>
          <w:szCs w:val="28"/>
        </w:rPr>
        <w:t>расположенным в границах сельских поселений (106 06033 10 0000 110)</w:t>
      </w:r>
    </w:p>
    <w:p w:rsidR="00214DB1" w:rsidRDefault="00214DB1" w:rsidP="00214DB1">
      <w:pPr>
        <w:ind w:firstLine="708"/>
        <w:rPr>
          <w:b/>
          <w:sz w:val="28"/>
          <w:szCs w:val="28"/>
        </w:rPr>
      </w:pPr>
    </w:p>
    <w:p w:rsidR="00214DB1" w:rsidRDefault="00214DB1" w:rsidP="00214DB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Фактическое поступление земельного налога  за  2021 года -  1613779,42 рублей.</w:t>
      </w:r>
    </w:p>
    <w:p w:rsidR="00214DB1" w:rsidRDefault="00214DB1" w:rsidP="00214DB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Фактическое поступление земельного налога за 2022 года – 1782953,19 рублей.</w:t>
      </w:r>
    </w:p>
    <w:p w:rsidR="00214DB1" w:rsidRDefault="00214DB1" w:rsidP="00214DB1">
      <w:pPr>
        <w:rPr>
          <w:sz w:val="28"/>
          <w:szCs w:val="28"/>
        </w:rPr>
      </w:pPr>
      <w:r>
        <w:rPr>
          <w:sz w:val="28"/>
          <w:szCs w:val="28"/>
        </w:rPr>
        <w:t>Ожидаемое поступление земельного налога в 2023 году – 1613779,42 (2021год)  + 1782953,19 (2022 год)  =3396732,61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 = 1698366,30 рублей </w:t>
      </w:r>
    </w:p>
    <w:p w:rsidR="00214DB1" w:rsidRDefault="00214DB1" w:rsidP="00214DB1">
      <w:pPr>
        <w:rPr>
          <w:sz w:val="28"/>
          <w:szCs w:val="28"/>
        </w:rPr>
      </w:pPr>
    </w:p>
    <w:p w:rsidR="00214DB1" w:rsidRDefault="00214DB1" w:rsidP="00214DB1">
      <w:pPr>
        <w:snapToGrid w:val="0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Земельный налог с физических лиц, обладающих земельным участком, расположенным в границах сельских поселений (106 06043 10 0000 110)</w:t>
      </w:r>
    </w:p>
    <w:p w:rsidR="00214DB1" w:rsidRDefault="00214DB1" w:rsidP="00214DB1">
      <w:pPr>
        <w:snapToGrid w:val="0"/>
        <w:rPr>
          <w:rFonts w:cs="Tahoma"/>
          <w:b/>
          <w:sz w:val="28"/>
          <w:szCs w:val="28"/>
        </w:rPr>
      </w:pPr>
    </w:p>
    <w:p w:rsidR="00214DB1" w:rsidRDefault="00214DB1" w:rsidP="00214DB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Фактическое поступление земельного налога  за  2021года -  309110,27 рублей.</w:t>
      </w:r>
    </w:p>
    <w:p w:rsidR="00214DB1" w:rsidRDefault="00214DB1" w:rsidP="00214DB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Фактическое поступление земельного налога за 2022 года – 308784,09 рублей.</w:t>
      </w:r>
    </w:p>
    <w:p w:rsidR="00214DB1" w:rsidRDefault="00214DB1" w:rsidP="00214DB1">
      <w:pPr>
        <w:rPr>
          <w:sz w:val="28"/>
          <w:szCs w:val="28"/>
        </w:rPr>
      </w:pPr>
      <w:r>
        <w:rPr>
          <w:sz w:val="28"/>
          <w:szCs w:val="28"/>
        </w:rPr>
        <w:t>Ожидаемое поступление земельного налога в 2023 году  = 309110,27 (2021 год)  + 308784,09 (2022 год)  =617894,36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 = 308947,18 рублей.</w:t>
      </w:r>
    </w:p>
    <w:p w:rsidR="00214DB1" w:rsidRDefault="00214DB1" w:rsidP="00214DB1">
      <w:pPr>
        <w:rPr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Ожидаемое поступление налога в 2024г- 1698366,30 + 308947,18 = </w:t>
      </w:r>
      <w:r>
        <w:rPr>
          <w:b/>
          <w:sz w:val="28"/>
          <w:szCs w:val="28"/>
        </w:rPr>
        <w:t>2007313,48 рублей = 2007313,00 рублей.</w:t>
      </w: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Прогнозируемое поступление налога в 2025г – 1698366,30 + 308947,18 = </w:t>
      </w:r>
      <w:r>
        <w:rPr>
          <w:b/>
          <w:sz w:val="28"/>
          <w:szCs w:val="28"/>
        </w:rPr>
        <w:t>2007313,48 рублей = 2007313,00 рублей.</w:t>
      </w: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Прогнозируемое поступление налога в 2026г – 1698366,30 + 308947,18 = </w:t>
      </w:r>
      <w:r>
        <w:rPr>
          <w:b/>
          <w:sz w:val="28"/>
          <w:szCs w:val="28"/>
        </w:rPr>
        <w:t>2007313,48 рублей = 2007313,00 рублей.</w:t>
      </w: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</w:p>
    <w:p w:rsidR="00214DB1" w:rsidRDefault="00214DB1" w:rsidP="00214DB1">
      <w:pPr>
        <w:pStyle w:val="ConsNormal0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5.Доходы,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(код 1 11 05025 10 0000 120)</w:t>
      </w:r>
      <w:proofErr w:type="gramEnd"/>
    </w:p>
    <w:p w:rsidR="00214DB1" w:rsidRDefault="00214DB1" w:rsidP="00214DB1">
      <w:pPr>
        <w:pStyle w:val="ConsNormal0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4DB1" w:rsidRDefault="00214DB1" w:rsidP="00214DB1">
      <w:pPr>
        <w:pStyle w:val="ConsNormal0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Поступление арендной платы за земли на 2024-2026 годы прогнозируется на уровне ожидаемого поступления доходов в 2023 году.</w:t>
      </w:r>
    </w:p>
    <w:p w:rsidR="00214DB1" w:rsidRDefault="00214DB1" w:rsidP="00214DB1">
      <w:pPr>
        <w:pStyle w:val="ConsNormal0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Ожидаемое поступление в 2023 году рассчитывается исходя из фактического поступления доходов во 2 полугодии 2022 года и в 1 полугодии 2023 года.</w:t>
      </w:r>
    </w:p>
    <w:p w:rsidR="00214DB1" w:rsidRDefault="00214DB1" w:rsidP="00214DB1">
      <w:pPr>
        <w:pStyle w:val="ConsNormal0"/>
        <w:widowControl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Фактическое поступление арендной платы за землю за 2-е полугодие 2022 года 113778,12 рублей</w:t>
      </w:r>
      <w:r>
        <w:rPr>
          <w:b/>
          <w:sz w:val="28"/>
          <w:szCs w:val="28"/>
        </w:rPr>
        <w:t>.</w:t>
      </w: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Фактическое поступление арендной платы за землю за 1-е полугодие 2023 года – 113778,12 рублей.</w:t>
      </w: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Ожидаемое поступление арендной платы за землю в 2023 году: 113778,12 (2-е пол 2022) + 113778,12 (1-ое пол 2023) = 113778,12 рублей = 227556,24 рублей =227556,00 рублей</w:t>
      </w: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Прогнозируемое поступление </w:t>
      </w:r>
      <w:r>
        <w:rPr>
          <w:b/>
          <w:sz w:val="28"/>
          <w:szCs w:val="28"/>
        </w:rPr>
        <w:t>арендной платы</w:t>
      </w:r>
      <w:r>
        <w:rPr>
          <w:b/>
          <w:color w:val="000000"/>
          <w:sz w:val="28"/>
          <w:szCs w:val="28"/>
        </w:rPr>
        <w:t xml:space="preserve"> в 2024г – </w:t>
      </w:r>
      <w:r>
        <w:rPr>
          <w:b/>
          <w:sz w:val="28"/>
          <w:szCs w:val="28"/>
        </w:rPr>
        <w:t>227556,00 рублей.</w:t>
      </w: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Прогнозируемое поступление </w:t>
      </w:r>
      <w:r>
        <w:rPr>
          <w:b/>
          <w:sz w:val="28"/>
          <w:szCs w:val="28"/>
        </w:rPr>
        <w:t>арендной платы</w:t>
      </w:r>
      <w:r>
        <w:rPr>
          <w:b/>
          <w:color w:val="000000"/>
          <w:sz w:val="28"/>
          <w:szCs w:val="28"/>
        </w:rPr>
        <w:t xml:space="preserve"> в 2025г – </w:t>
      </w:r>
      <w:r>
        <w:rPr>
          <w:b/>
          <w:sz w:val="28"/>
          <w:szCs w:val="28"/>
        </w:rPr>
        <w:t>227556,00 рублей.</w:t>
      </w: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Прогнозируемое поступление </w:t>
      </w:r>
      <w:r>
        <w:rPr>
          <w:b/>
          <w:sz w:val="28"/>
          <w:szCs w:val="28"/>
        </w:rPr>
        <w:t>арендной платы</w:t>
      </w:r>
      <w:r>
        <w:rPr>
          <w:b/>
          <w:color w:val="000000"/>
          <w:sz w:val="28"/>
          <w:szCs w:val="28"/>
        </w:rPr>
        <w:t xml:space="preserve"> в 2026г – </w:t>
      </w:r>
      <w:r>
        <w:rPr>
          <w:b/>
          <w:sz w:val="28"/>
          <w:szCs w:val="28"/>
        </w:rPr>
        <w:t>227556,00 рублей.</w:t>
      </w: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</w:p>
    <w:p w:rsidR="00214DB1" w:rsidRDefault="00214DB1" w:rsidP="00214DB1">
      <w:pPr>
        <w:tabs>
          <w:tab w:val="left" w:pos="2660"/>
        </w:tabs>
        <w:ind w:firstLine="708"/>
        <w:rPr>
          <w:b/>
          <w:sz w:val="28"/>
          <w:szCs w:val="28"/>
        </w:rPr>
      </w:pPr>
    </w:p>
    <w:p w:rsidR="00214DB1" w:rsidRDefault="00214DB1" w:rsidP="00214DB1">
      <w:pPr>
        <w:tabs>
          <w:tab w:val="left" w:pos="2660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Прочие неналоговые доходы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1 17 00000 00 0000 000)</w:t>
      </w:r>
    </w:p>
    <w:p w:rsidR="00214DB1" w:rsidRDefault="00214DB1" w:rsidP="00214DB1">
      <w:pPr>
        <w:tabs>
          <w:tab w:val="left" w:pos="2660"/>
        </w:tabs>
        <w:ind w:firstLine="708"/>
        <w:rPr>
          <w:b/>
          <w:sz w:val="28"/>
          <w:szCs w:val="28"/>
        </w:rPr>
      </w:pPr>
    </w:p>
    <w:p w:rsidR="00214DB1" w:rsidRDefault="00214DB1" w:rsidP="00214DB1">
      <w:pPr>
        <w:tabs>
          <w:tab w:val="left" w:pos="2660"/>
        </w:tabs>
        <w:ind w:firstLine="708"/>
        <w:rPr>
          <w:b/>
          <w:sz w:val="28"/>
          <w:szCs w:val="28"/>
        </w:rPr>
      </w:pPr>
    </w:p>
    <w:p w:rsidR="00214DB1" w:rsidRDefault="00214DB1" w:rsidP="00214DB1">
      <w:pPr>
        <w:tabs>
          <w:tab w:val="left" w:pos="266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«Инициативные платежи» для поступлений инициативных платежей для реализации каждого инициативного проекта в бюджеты сельских поселений. Ожидаемое поступление в 2024 году  составит 10922,00 рублей.</w:t>
      </w:r>
    </w:p>
    <w:p w:rsidR="00214DB1" w:rsidRDefault="00214DB1" w:rsidP="00214DB1">
      <w:pPr>
        <w:tabs>
          <w:tab w:val="left" w:pos="2660"/>
        </w:tabs>
        <w:ind w:firstLine="708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ind w:right="-1"/>
        <w:jc w:val="both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Ожидаемое поступление прочих неналоговых доходов в 2024г-</w:t>
      </w:r>
      <w:r>
        <w:rPr>
          <w:b/>
          <w:sz w:val="28"/>
          <w:szCs w:val="28"/>
        </w:rPr>
        <w:t xml:space="preserve"> 10922,00 рублей.</w:t>
      </w:r>
    </w:p>
    <w:p w:rsidR="00214DB1" w:rsidRDefault="00214DB1" w:rsidP="00214DB1">
      <w:pPr>
        <w:tabs>
          <w:tab w:val="left" w:pos="2660"/>
        </w:tabs>
        <w:rPr>
          <w:b/>
          <w:sz w:val="28"/>
          <w:szCs w:val="28"/>
        </w:rPr>
      </w:pPr>
    </w:p>
    <w:p w:rsidR="00214DB1" w:rsidRDefault="00214DB1" w:rsidP="00214DB1">
      <w:pPr>
        <w:tabs>
          <w:tab w:val="left" w:pos="2660"/>
        </w:tabs>
        <w:rPr>
          <w:b/>
          <w:sz w:val="28"/>
          <w:szCs w:val="28"/>
        </w:rPr>
      </w:pPr>
    </w:p>
    <w:p w:rsidR="00214DB1" w:rsidRDefault="00214DB1" w:rsidP="00214DB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Безвозмездные поступления от других бюджетов бюджетной системы РФ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2 02 00000 00 0000 000)</w:t>
      </w:r>
    </w:p>
    <w:p w:rsidR="00214DB1" w:rsidRDefault="00214DB1" w:rsidP="00214DB1">
      <w:pPr>
        <w:ind w:firstLine="708"/>
        <w:rPr>
          <w:b/>
          <w:sz w:val="28"/>
          <w:szCs w:val="28"/>
        </w:rPr>
      </w:pPr>
    </w:p>
    <w:p w:rsidR="00214DB1" w:rsidRDefault="00214DB1" w:rsidP="00214DB1">
      <w:pPr>
        <w:ind w:firstLine="708"/>
        <w:rPr>
          <w:b/>
          <w:sz w:val="28"/>
          <w:szCs w:val="28"/>
        </w:rPr>
      </w:pPr>
    </w:p>
    <w:p w:rsidR="00214DB1" w:rsidRDefault="00214DB1" w:rsidP="00214DB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Планируется финансовая помощь на </w:t>
      </w:r>
      <w:r>
        <w:rPr>
          <w:b/>
          <w:bCs/>
          <w:sz w:val="27"/>
          <w:szCs w:val="27"/>
        </w:rPr>
        <w:t>2024 год в сумме 792904,00 рублей</w:t>
      </w:r>
      <w:r>
        <w:rPr>
          <w:b/>
          <w:sz w:val="28"/>
          <w:szCs w:val="28"/>
        </w:rPr>
        <w:t xml:space="preserve">, в том числе:      </w:t>
      </w:r>
    </w:p>
    <w:p w:rsidR="00214DB1" w:rsidRDefault="00214DB1" w:rsidP="00214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дотации бюджетам сельских поселений на поддержку мер по обеспечению сбалансированности бюджетов – 33013,00 рублей;</w:t>
      </w:r>
    </w:p>
    <w:p w:rsidR="00214DB1" w:rsidRDefault="00214DB1" w:rsidP="00214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дотации бюджетам сельских поселений на выравнивание бюджетной обеспеченности из бюджетов муниципальных районов – 247309,00рублей;</w:t>
      </w:r>
    </w:p>
    <w:p w:rsidR="00214DB1" w:rsidRDefault="00214DB1" w:rsidP="00214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прочие субсидии бюджетам сельских поселений – 327672,00 рублей;</w:t>
      </w:r>
    </w:p>
    <w:p w:rsidR="00214DB1" w:rsidRDefault="00214DB1" w:rsidP="00214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- 134910,00 рублей;</w:t>
      </w:r>
    </w:p>
    <w:p w:rsidR="00214DB1" w:rsidRDefault="00214DB1" w:rsidP="00214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– 50000,00 рублей.</w:t>
      </w:r>
    </w:p>
    <w:p w:rsidR="00214DB1" w:rsidRDefault="00214DB1" w:rsidP="00214DB1">
      <w:pPr>
        <w:ind w:firstLine="708"/>
        <w:rPr>
          <w:sz w:val="28"/>
          <w:szCs w:val="28"/>
        </w:rPr>
      </w:pPr>
    </w:p>
    <w:p w:rsidR="00214DB1" w:rsidRDefault="00214DB1" w:rsidP="00214DB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Планируется финансовая помощь на </w:t>
      </w:r>
      <w:r>
        <w:rPr>
          <w:b/>
          <w:bCs/>
          <w:sz w:val="27"/>
          <w:szCs w:val="27"/>
        </w:rPr>
        <w:t>2025 год в сумме 359067,00 рублей</w:t>
      </w:r>
      <w:r>
        <w:rPr>
          <w:b/>
          <w:sz w:val="28"/>
          <w:szCs w:val="28"/>
        </w:rPr>
        <w:t xml:space="preserve">, в том числе:      </w:t>
      </w:r>
    </w:p>
    <w:p w:rsidR="00214DB1" w:rsidRDefault="00214DB1" w:rsidP="00214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дотации бюджетам сельских поселений на выравнивание бюджетной обеспеченности из бюджетов муниципальных районов – 210346,00рублей;</w:t>
      </w:r>
    </w:p>
    <w:p w:rsidR="00214DB1" w:rsidRDefault="00214DB1" w:rsidP="00214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- 148721,00 рублей.</w:t>
      </w:r>
    </w:p>
    <w:p w:rsidR="00214DB1" w:rsidRDefault="00214DB1" w:rsidP="00214DB1">
      <w:pPr>
        <w:ind w:firstLine="708"/>
        <w:rPr>
          <w:sz w:val="28"/>
          <w:szCs w:val="28"/>
        </w:rPr>
      </w:pPr>
    </w:p>
    <w:p w:rsidR="00214DB1" w:rsidRDefault="00214DB1" w:rsidP="00214DB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Планируется финансовая помощь на </w:t>
      </w:r>
      <w:r>
        <w:rPr>
          <w:b/>
          <w:bCs/>
          <w:sz w:val="27"/>
          <w:szCs w:val="27"/>
        </w:rPr>
        <w:t>2026 год в сумме 361686,00 рублей</w:t>
      </w:r>
      <w:r>
        <w:rPr>
          <w:b/>
          <w:sz w:val="28"/>
          <w:szCs w:val="28"/>
        </w:rPr>
        <w:t xml:space="preserve">, в том числе:      </w:t>
      </w:r>
    </w:p>
    <w:p w:rsidR="00214DB1" w:rsidRDefault="00214DB1" w:rsidP="00214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дотации бюджетам сельских поселений на выравнивание бюджетной обеспеченности из бюджетов муниципальных районов – 198919,00рублей;</w:t>
      </w:r>
    </w:p>
    <w:p w:rsidR="00214DB1" w:rsidRDefault="00214DB1" w:rsidP="00214D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- 162767,00 рублей;</w:t>
      </w:r>
    </w:p>
    <w:p w:rsidR="00214DB1" w:rsidRDefault="00214DB1" w:rsidP="00214DB1">
      <w:pPr>
        <w:ind w:firstLine="708"/>
        <w:rPr>
          <w:sz w:val="28"/>
          <w:szCs w:val="28"/>
        </w:rPr>
      </w:pPr>
    </w:p>
    <w:p w:rsidR="00214DB1" w:rsidRDefault="00214DB1" w:rsidP="00214DB1">
      <w:pPr>
        <w:ind w:firstLine="708"/>
        <w:rPr>
          <w:sz w:val="28"/>
          <w:szCs w:val="28"/>
        </w:rPr>
      </w:pPr>
    </w:p>
    <w:p w:rsidR="00214DB1" w:rsidRDefault="00214DB1" w:rsidP="00214D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Прогноз поступления доходов в 2024 году – 3916875,00 </w:t>
      </w:r>
      <w:proofErr w:type="gramStart"/>
      <w:r>
        <w:rPr>
          <w:b/>
          <w:sz w:val="28"/>
          <w:szCs w:val="28"/>
        </w:rPr>
        <w:t>рублей</w:t>
      </w:r>
      <w:proofErr w:type="gramEnd"/>
      <w:r>
        <w:rPr>
          <w:b/>
          <w:sz w:val="28"/>
          <w:szCs w:val="28"/>
        </w:rPr>
        <w:t xml:space="preserve">                            в том числе собственные доходы – 3123971,00 рублей.                                                  </w:t>
      </w:r>
    </w:p>
    <w:p w:rsidR="00214DB1" w:rsidRDefault="00214DB1" w:rsidP="00214DB1">
      <w:pPr>
        <w:rPr>
          <w:b/>
          <w:sz w:val="28"/>
          <w:szCs w:val="28"/>
        </w:rPr>
      </w:pPr>
    </w:p>
    <w:p w:rsidR="00214DB1" w:rsidRDefault="00214DB1" w:rsidP="00214D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Прогноз поступления доходов в 2025 году – 3526850,00 </w:t>
      </w:r>
      <w:proofErr w:type="gramStart"/>
      <w:r>
        <w:rPr>
          <w:b/>
          <w:sz w:val="28"/>
          <w:szCs w:val="28"/>
        </w:rPr>
        <w:t>рублей</w:t>
      </w:r>
      <w:proofErr w:type="gramEnd"/>
      <w:r>
        <w:rPr>
          <w:b/>
          <w:sz w:val="28"/>
          <w:szCs w:val="28"/>
        </w:rPr>
        <w:t xml:space="preserve">                         в том числе собственные доходы –  3167783,00 рублей.</w:t>
      </w:r>
    </w:p>
    <w:p w:rsidR="00214DB1" w:rsidRDefault="00214DB1" w:rsidP="00214DB1">
      <w:pPr>
        <w:shd w:val="clear" w:color="auto" w:fill="FFFFFF"/>
        <w:rPr>
          <w:b/>
          <w:sz w:val="28"/>
          <w:szCs w:val="28"/>
        </w:rPr>
      </w:pPr>
    </w:p>
    <w:p w:rsidR="00214DB1" w:rsidRDefault="00214DB1" w:rsidP="00214D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Прогноз поступления доходов в 2026 году – 3575659,00 </w:t>
      </w:r>
      <w:proofErr w:type="gramStart"/>
      <w:r>
        <w:rPr>
          <w:b/>
          <w:sz w:val="28"/>
          <w:szCs w:val="28"/>
        </w:rPr>
        <w:t>рублей</w:t>
      </w:r>
      <w:proofErr w:type="gramEnd"/>
      <w:r>
        <w:rPr>
          <w:b/>
          <w:sz w:val="28"/>
          <w:szCs w:val="28"/>
        </w:rPr>
        <w:t xml:space="preserve">                          в том числе собственные доходы – 3213973,00 рублей.</w:t>
      </w:r>
    </w:p>
    <w:p w:rsidR="00214DB1" w:rsidRDefault="00214DB1" w:rsidP="00214DB1">
      <w:pPr>
        <w:rPr>
          <w:b/>
          <w:sz w:val="28"/>
          <w:szCs w:val="28"/>
        </w:rPr>
      </w:pPr>
    </w:p>
    <w:p w:rsidR="00214DB1" w:rsidRDefault="00214DB1" w:rsidP="00214DB1">
      <w:pPr>
        <w:rPr>
          <w:b/>
          <w:sz w:val="28"/>
          <w:szCs w:val="28"/>
        </w:rPr>
      </w:pPr>
    </w:p>
    <w:p w:rsidR="00214DB1" w:rsidRDefault="00214DB1" w:rsidP="00214DB1">
      <w:pPr>
        <w:rPr>
          <w:b/>
          <w:sz w:val="28"/>
          <w:szCs w:val="28"/>
        </w:rPr>
      </w:pPr>
    </w:p>
    <w:p w:rsidR="00214DB1" w:rsidRDefault="00214DB1" w:rsidP="00214DB1">
      <w:pPr>
        <w:rPr>
          <w:b/>
          <w:sz w:val="28"/>
          <w:szCs w:val="28"/>
        </w:rPr>
      </w:pPr>
    </w:p>
    <w:p w:rsidR="00214DB1" w:rsidRDefault="00214DB1" w:rsidP="00214DB1">
      <w:pPr>
        <w:rPr>
          <w:b/>
          <w:sz w:val="28"/>
          <w:szCs w:val="28"/>
        </w:rPr>
      </w:pPr>
    </w:p>
    <w:p w:rsidR="00214DB1" w:rsidRDefault="00214DB1" w:rsidP="00214DB1">
      <w:pPr>
        <w:rPr>
          <w:b/>
          <w:sz w:val="28"/>
          <w:szCs w:val="28"/>
        </w:rPr>
      </w:pPr>
    </w:p>
    <w:p w:rsidR="00214DB1" w:rsidRDefault="00214DB1" w:rsidP="00214DB1">
      <w:pPr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Прогнозные  расчеты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разделам  и подразделам  расходов бюджета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Машкинского</w:t>
      </w:r>
      <w:proofErr w:type="spellEnd"/>
      <w:r>
        <w:rPr>
          <w:b/>
          <w:color w:val="000000"/>
          <w:sz w:val="28"/>
          <w:szCs w:val="28"/>
        </w:rPr>
        <w:t xml:space="preserve"> сельсовета  </w:t>
      </w:r>
      <w:proofErr w:type="spellStart"/>
      <w:r>
        <w:rPr>
          <w:b/>
          <w:color w:val="000000"/>
          <w:sz w:val="28"/>
          <w:szCs w:val="28"/>
        </w:rPr>
        <w:t>Конышевского</w:t>
      </w:r>
      <w:proofErr w:type="spellEnd"/>
      <w:r>
        <w:rPr>
          <w:b/>
          <w:color w:val="000000"/>
          <w:sz w:val="28"/>
          <w:szCs w:val="28"/>
        </w:rPr>
        <w:t xml:space="preserve"> района  Курской области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2024 год 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Формирование бюджетного финансирования на 2024 по Администрации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Конышевского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 Курской области осуществлено по разделам, подразделам, целевым статьям, видам расходов функциональной классификации и бюджетной экономической классификации расходов.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0100 «Общегосударственные вопросы»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Подразделы  (02, 04, 13)</w:t>
      </w:r>
    </w:p>
    <w:p w:rsidR="00214DB1" w:rsidRDefault="00214DB1" w:rsidP="00214DB1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По данному разделу и подразделу планируются расходы на содержание главы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(0102),содержание местной администрации (0104) другие общегосударственные вопросы  (0113). 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подраздел 02 - Функционирование высшего должностного лица субъекта Российской Федерации и муниципального образования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0102 – 524189,00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-71100С1402 -100  – 524189,00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2024 год планируются исходя из утвержденных структур, действующих на 1 октября 2020 года.</w:t>
      </w: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Заработная плата – (вид расходов) - 121: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-  27932,00   рублей                                             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12 мес. = 335184,00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 х 1 = 27932,00,00 рублей (единовременная выплата к отпуску)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рублей (премия)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11555,00 (стимулирующая выплата)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402603,00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Начисление на выплаты по оплате труда (вид расходов) – 129: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402603,00 х 30 ,2% = 121586,00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 на содержание главы сельсовета по кодам бюджетной экономической классификации: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121 – 402603,00 рублей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129 – 121586,00 рублей</w:t>
      </w: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                              524189,00  рублей</w:t>
      </w:r>
      <w:r>
        <w:rPr>
          <w:color w:val="000000"/>
          <w:sz w:val="28"/>
          <w:szCs w:val="28"/>
        </w:rPr>
        <w:t xml:space="preserve">      </w:t>
      </w: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01 подраздел 04 –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целевая статья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0104 – 877002,00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73100С1402 100 – 867002,00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09101С1434 200 – 10000,00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2024 год планируются исходя из утвержденных структур, действующих на 1 января 2022 года.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Заработная плата – (вид расхода) – 121: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муниципальных служащих – 47600,00 рублей             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47600,00 х 12 мес. = 571200,00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Единовременная выплата к отпуску – 7305 х 2 х 2 = 29220,00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Премия – 7305 х 2 х 2 = 29220,00 рублей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Стимулирующая выплата – 36260,00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Итого: </w:t>
      </w:r>
      <w:r>
        <w:rPr>
          <w:b/>
          <w:bCs/>
          <w:color w:val="000000"/>
          <w:sz w:val="28"/>
          <w:szCs w:val="28"/>
        </w:rPr>
        <w:t>665900,00</w:t>
      </w:r>
      <w:r>
        <w:rPr>
          <w:bCs/>
          <w:color w:val="000000"/>
          <w:sz w:val="28"/>
          <w:szCs w:val="28"/>
        </w:rPr>
        <w:t xml:space="preserve">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Начисление на выплаты по оплате труда – (вид расхода) – 129: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665900,00 х 30,2% = 201102,00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Итого на содержание </w:t>
      </w:r>
      <w:r>
        <w:rPr>
          <w:bCs/>
          <w:color w:val="000000"/>
          <w:sz w:val="28"/>
          <w:szCs w:val="28"/>
        </w:rPr>
        <w:t xml:space="preserve">муниципальных служащих </w:t>
      </w:r>
      <w:r>
        <w:rPr>
          <w:color w:val="000000"/>
          <w:sz w:val="28"/>
          <w:szCs w:val="28"/>
        </w:rPr>
        <w:t>по кодам бюджетной экономической классификации: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121 – </w:t>
      </w:r>
      <w:r>
        <w:rPr>
          <w:b/>
          <w:bCs/>
          <w:color w:val="000000"/>
          <w:sz w:val="28"/>
          <w:szCs w:val="28"/>
        </w:rPr>
        <w:t xml:space="preserve">665900,00 </w:t>
      </w:r>
      <w:r>
        <w:rPr>
          <w:b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129 – </w:t>
      </w:r>
      <w:r>
        <w:rPr>
          <w:b/>
          <w:bCs/>
          <w:color w:val="000000"/>
          <w:sz w:val="28"/>
          <w:szCs w:val="28"/>
        </w:rPr>
        <w:t xml:space="preserve">201102,00 </w:t>
      </w:r>
      <w:r>
        <w:rPr>
          <w:b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                            867002,00  рублей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целевая статья - 09101С1437 </w:t>
      </w:r>
      <w:proofErr w:type="gramStart"/>
      <w:r>
        <w:rPr>
          <w:b/>
          <w:color w:val="000000"/>
          <w:sz w:val="28"/>
          <w:szCs w:val="28"/>
        </w:rPr>
        <w:t xml:space="preserve">( </w:t>
      </w:r>
      <w:proofErr w:type="gramEnd"/>
      <w:r>
        <w:rPr>
          <w:b/>
          <w:color w:val="000000"/>
          <w:sz w:val="28"/>
          <w:szCs w:val="28"/>
        </w:rPr>
        <w:t>вид расхода – 244)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0104 09101С1437 244 – 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«Развитие муниципальной службы»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</w:rPr>
        <w:t xml:space="preserve"> </w:t>
      </w:r>
      <w:r>
        <w:rPr>
          <w:rFonts w:cs="Tahoma"/>
          <w:sz w:val="28"/>
          <w:szCs w:val="28"/>
        </w:rPr>
        <w:t xml:space="preserve">подпрограмму «Реализация мероприятий, направленных на развитие муниципальной службы»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ВСЕГО:</w:t>
      </w:r>
      <w:r>
        <w:rPr>
          <w:b/>
          <w:color w:val="000000"/>
          <w:sz w:val="28"/>
          <w:szCs w:val="28"/>
        </w:rPr>
        <w:t xml:space="preserve">                               1401191,00 рублей 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том числе: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121 -      402603,00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129 -      121586,00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524189,00 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0104  73100С1402 121 -      </w:t>
      </w:r>
      <w:r>
        <w:rPr>
          <w:bCs/>
          <w:color w:val="000000"/>
          <w:sz w:val="28"/>
          <w:szCs w:val="28"/>
        </w:rPr>
        <w:t xml:space="preserve">665900,00 </w:t>
      </w:r>
      <w:r>
        <w:rPr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0104 73100С1402 129  -      201102</w:t>
      </w:r>
      <w:r>
        <w:rPr>
          <w:bCs/>
          <w:color w:val="000000"/>
          <w:sz w:val="28"/>
          <w:szCs w:val="28"/>
        </w:rPr>
        <w:t xml:space="preserve">,00 </w:t>
      </w:r>
      <w:r>
        <w:rPr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 867002,00 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Всего:                            -      1391191,00 рублей   (норматив)    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0104 09101С1437 244 -        10000,00 рублей    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Итого:                                   10000,00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01  подраздел 13 «Другие общегосударственные вопросы»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0113 – 798941,00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05101С1434 (вид расходов) – 200 -25000,00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011305101С1434244 – 25000,00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муниципальную программу «Энергосбережение и повышение энергетической эффективности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на период 2023-2025»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«Энергосбережение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25000,00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12101С1435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12201С1435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«Профилактика правонарушений»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12101С1435 244 – 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«Профилактика экстремизма и терроризма на территории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0113 12201С1435 244 – 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«Обеспечение правопорядка на территории муниципального образования»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- 10000,00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15201С1405 (вид расходов) – 200 -1000,00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011315201С1405244 – 1000,00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муниципальную программу «Развитие малого и среднего предпринимательства в муниципальном образовании «</w:t>
      </w:r>
      <w:proofErr w:type="spellStart"/>
      <w:r>
        <w:rPr>
          <w:rFonts w:cs="Tahoma"/>
          <w:sz w:val="28"/>
          <w:szCs w:val="28"/>
        </w:rPr>
        <w:t>Машкинский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«Содействие развитию малого и среднего предпринимательства»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Реализация государственных функций, связанных с общегосударственным управлением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 0 00 00000 – 692941,00 рублей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76100С1404  (вид расходов) – 200- 553492,00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244 – 489551,00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« Услуги связи»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0113 76100С1404 244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интернет 2100,00 х 12 =25200,00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телефон 916,67 х 12 = 11000,00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36200,00 рублей</w:t>
      </w: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«Работы, услуги по содержанию имущества»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заправка картриджа 4 шт. х 2 х 600,00 = 4800,00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4800,00 рублей</w:t>
      </w: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«Прочие работы, услуги»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Покупка, обслуживание программного обеспечения,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электронных ключей- 105551,00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охранной кнопки – 1250,00 х 12 мес. = 15000,00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аренда автомобиля – 11500,00 х 12 мес. = 138000,00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уборщик служебных помещений (по договору) 8445,84 х 12 мес. = 101350,00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подписка газет – 8600,00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обслуживание сигнализации – 9000,00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377501,00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«Увеличение материальных затрат»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покупка картриджей -  4 х 1250,00 = 8000,00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канцелярские и хозяйственные товары -  63050,00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71050,00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247 – 63941,00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«Коммунальные услуги»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247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электроэнергия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кВт 2500 квт х 11,534 = 28835,00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газовое отопление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4,0 м3 х 8776,50 = 35106,00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63941,00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76100С1404 800 - </w:t>
      </w:r>
      <w:r>
        <w:rPr>
          <w:b/>
          <w:color w:val="000000"/>
          <w:sz w:val="28"/>
          <w:szCs w:val="28"/>
          <w:u w:val="single"/>
        </w:rPr>
        <w:t xml:space="preserve">(вид расходов) – 800 </w:t>
      </w:r>
      <w:r>
        <w:rPr>
          <w:b/>
          <w:bCs/>
          <w:color w:val="000000"/>
          <w:sz w:val="28"/>
          <w:szCs w:val="28"/>
          <w:u w:val="single"/>
        </w:rPr>
        <w:t>– 139449,00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 xml:space="preserve">0113 76100С1404 851- </w:t>
      </w:r>
      <w:r>
        <w:rPr>
          <w:color w:val="000000"/>
          <w:sz w:val="28"/>
          <w:szCs w:val="28"/>
        </w:rPr>
        <w:t>134324,00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  <w:u w:val="single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8270470,91,00 рублей х 0,3% налоговая ставка = 24811,41 рублей = 24811,00 рублей.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7300864,37 рублей х 1,5% налоговая ставка = 109512,97 рублей = 109513,00 рублей.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134324,00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852 – 1125,00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транспортный налог - автомобиль М-412 кол. 1 х 75 лошадиных сил х 15,0 налоговая ставка = 1125,00 рублей.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853 – 4000,00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Членские взносы 4000,00 рублей.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Непрограммная  деятельность органов местного самоуправления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0113 77 0 00 00000 – 60000,00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77200П1485 (вид расходов) – 500-  15599,00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77200П1485540 – 15599 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Иные межбюджетные трансферты на осуществление переданных полномочий по организации муниципального финансового контроля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предусмотрено в бюджете 15599,00 рублей.       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77200С1439 (вид расходов) – 200- 44401,00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– 44401,00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реализацию мероприятий по распространению официальной информации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предусмотрено в бюджете 44401,00 рублей.        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ВСЕГО -  0113  -       - 798941,00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0113 05101С1434 244 -  25000,00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12101С1435 244 -  </w:t>
      </w:r>
      <w:r>
        <w:rPr>
          <w:rFonts w:cs="Tahoma"/>
          <w:sz w:val="28"/>
          <w:szCs w:val="28"/>
        </w:rPr>
        <w:t>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12201С1435 244 -  </w:t>
      </w:r>
      <w:r>
        <w:rPr>
          <w:rFonts w:cs="Tahoma"/>
          <w:sz w:val="28"/>
          <w:szCs w:val="28"/>
        </w:rPr>
        <w:t>10000,00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0113 15201С1405244 –   1000,00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244 -   489551,00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рублей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247 -   63941,00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800 -   139449,00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77200П1485540 -    15599,00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244 -   44401,00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02  «</w:t>
      </w:r>
      <w:r>
        <w:rPr>
          <w:b/>
          <w:sz w:val="28"/>
          <w:szCs w:val="28"/>
        </w:rPr>
        <w:t>Национальная оборона»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Раздел 02 подраздел 03 -  </w:t>
      </w:r>
      <w:r>
        <w:rPr>
          <w:b/>
          <w:color w:val="000000"/>
          <w:sz w:val="28"/>
          <w:szCs w:val="28"/>
        </w:rPr>
        <w:t>Мобилизационная и вневойсковая подготовка»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0203 – 134910,00 рублей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7720051180 (вид расходов)  – 100- 134910,00 рублей </w:t>
      </w:r>
    </w:p>
    <w:p w:rsidR="00214DB1" w:rsidRDefault="00214DB1" w:rsidP="00214DB1">
      <w:pPr>
        <w:shd w:val="clear" w:color="auto" w:fill="FFFFFF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По данному разделу, подразделу предусмотрены расходы на осуществление переданных полномочий Российской Федерации по первичному воинскому учету на территориях, где отсутствуют военные комиссариаты, за счет средств федерального бюджета в сумме 134910,00 рублей.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02037720051180121 – 103618,00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02037720051180129 – 31292,00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ВСЕГО: </w:t>
      </w:r>
      <w:r>
        <w:rPr>
          <w:color w:val="000000"/>
          <w:sz w:val="28"/>
          <w:szCs w:val="28"/>
        </w:rPr>
        <w:t>134910,00 рублей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0300 «Национальная безопасность и правоохранительная деятельность»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Раздел 03 подраздел 10 «Защита населения и территории от чрезвычайных ситуаций природного и техногенного характера, пожарная безопасность»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0310 – 50000,00 рублей 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13101С1415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200- 20000,00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13201С1460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200- 30000,00 рублей</w:t>
      </w:r>
    </w:p>
    <w:p w:rsidR="00214DB1" w:rsidRDefault="00214DB1" w:rsidP="00214DB1">
      <w:pPr>
        <w:shd w:val="clear" w:color="auto" w:fill="FFFFFF"/>
        <w:jc w:val="center"/>
        <w:rPr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0310 13101С1415 244 – 50000,00 рублей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на муниципальную программу «Защита населения и территории от чрезвычайных ситуаций, обеспечения пожарной безопасности и безопасности людей на водных объектах в МО «</w:t>
      </w:r>
      <w:proofErr w:type="spellStart"/>
      <w:r>
        <w:rPr>
          <w:rFonts w:cs="Tahoma"/>
          <w:sz w:val="28"/>
          <w:szCs w:val="28"/>
        </w:rPr>
        <w:t>Машкинский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«Обеспечение пожарной безопасности»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0310 13101С1415 244 – 20000,00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испытание пожарно-технической продукции (проверка гидрантов)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приобретение </w:t>
      </w:r>
      <w:proofErr w:type="gramStart"/>
      <w:r>
        <w:rPr>
          <w:bCs/>
          <w:color w:val="000000"/>
          <w:sz w:val="28"/>
          <w:szCs w:val="28"/>
        </w:rPr>
        <w:t>дымовых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извещателей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0310 13201С1460 244 – 30000,00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приобретение указателей для водных объектов, укрепление берегов водоемов, расчистка пляжных зон.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 «Национальная экономика»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подраздел 09 «Дорожное хозяйство (дорожные фонды)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0409 – 50000,00 рублей 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11201П1424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200- 50000,00 рублей</w:t>
      </w:r>
    </w:p>
    <w:p w:rsidR="00214DB1" w:rsidRDefault="00214DB1" w:rsidP="00214DB1">
      <w:pPr>
        <w:shd w:val="clear" w:color="auto" w:fill="FFFFFF"/>
        <w:jc w:val="center"/>
        <w:rPr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0409 11201П1424 244 – 50000,00 рублей</w:t>
      </w:r>
    </w:p>
    <w:p w:rsidR="00214DB1" w:rsidRDefault="00214DB1" w:rsidP="00214DB1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214DB1" w:rsidRDefault="00214DB1" w:rsidP="00214DB1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Иные межбюджетные трансферты на осуществление переданных полномочий по капитальному ремонту, ремонту и содержанию автомобильных дорог пользования местного значения;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«Развитие транспортной системы, обеспечение перевозки пассажиров в </w:t>
      </w:r>
      <w:proofErr w:type="spellStart"/>
      <w:r>
        <w:rPr>
          <w:rFonts w:cs="Tahoma"/>
          <w:sz w:val="28"/>
          <w:szCs w:val="28"/>
        </w:rPr>
        <w:t>Машкинском</w:t>
      </w:r>
      <w:proofErr w:type="spellEnd"/>
      <w:r>
        <w:rPr>
          <w:rFonts w:cs="Tahoma"/>
          <w:sz w:val="28"/>
          <w:szCs w:val="28"/>
        </w:rPr>
        <w:t xml:space="preserve"> сельсовете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и безопасности дорожного движения»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lastRenderedPageBreak/>
        <w:t xml:space="preserve">подпрограмму «Развитие сети автомобильных дорог»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50000,00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подраздел 12 «Другие вопросы в области национальной экономики»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0412 – 60000,00 рублей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0412 04 0 00 00000 – 60000,00 рублей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04101С1467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200- 30000,00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214DB1" w:rsidRDefault="00214DB1" w:rsidP="00214DB1">
      <w:pPr>
        <w:shd w:val="clear" w:color="auto" w:fill="FFFFFF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целевая статья 04101С1468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200- 30000,00 рублей</w:t>
      </w:r>
    </w:p>
    <w:p w:rsidR="00214DB1" w:rsidRDefault="00214DB1" w:rsidP="00214DB1">
      <w:pPr>
        <w:shd w:val="clear" w:color="auto" w:fill="FFFFFF"/>
        <w:jc w:val="center"/>
        <w:rPr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«Управление муниципальным имуществом и земельными ресурсами»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«Управление муниципальной программой и обеспечение условий реализации»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муниципальным имуществом: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04101С1467 244 – 30000,00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земельными ресурсами: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04101С1468 – 30000,00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textAlignment w:val="baseline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05  «Жилищно-коммунальное хозяйство»</w:t>
      </w: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Раздел 05  подраздел 03 </w:t>
      </w:r>
      <w:r>
        <w:rPr>
          <w:b/>
          <w:sz w:val="28"/>
          <w:szCs w:val="28"/>
        </w:rPr>
        <w:t>«Благоустройство»</w:t>
      </w: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0503 – 1115314,00 рублей 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07301С1433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200- 569194,00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214DB1" w:rsidRDefault="00214DB1" w:rsidP="00214DB1">
      <w:pPr>
        <w:autoSpaceDE w:val="0"/>
        <w:autoSpaceDN w:val="0"/>
        <w:adjustRightInd w:val="0"/>
        <w:jc w:val="both"/>
        <w:rPr>
          <w:rFonts w:cs="Tahoma"/>
          <w:sz w:val="20"/>
          <w:szCs w:val="20"/>
        </w:rPr>
      </w:pPr>
      <w:r>
        <w:rPr>
          <w:rFonts w:cs="Tahoma"/>
          <w:sz w:val="28"/>
          <w:szCs w:val="28"/>
        </w:rPr>
        <w:t xml:space="preserve">Муниципальная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«Обеспечение доступным и комфортным жильем и коммунальными услугами граждан в «М/О»» 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Подпрограмма «Обеспечение качественными услугами ЖКХ населения «М/О» 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Планируются расходы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bCs/>
          <w:color w:val="000000"/>
          <w:sz w:val="28"/>
          <w:szCs w:val="28"/>
        </w:rPr>
        <w:t xml:space="preserve"> 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вывоз ТКО – 3500,00 рублей;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завоз щебня, </w:t>
      </w:r>
      <w:proofErr w:type="spellStart"/>
      <w:r>
        <w:rPr>
          <w:bCs/>
          <w:color w:val="000000"/>
          <w:sz w:val="28"/>
          <w:szCs w:val="28"/>
        </w:rPr>
        <w:t>обкос</w:t>
      </w:r>
      <w:proofErr w:type="spellEnd"/>
      <w:r>
        <w:rPr>
          <w:bCs/>
          <w:color w:val="000000"/>
          <w:sz w:val="28"/>
          <w:szCs w:val="28"/>
        </w:rPr>
        <w:t xml:space="preserve"> кладбищ, социально значимых объектов, ремонт колодцев, </w:t>
      </w:r>
      <w:proofErr w:type="spellStart"/>
      <w:r>
        <w:rPr>
          <w:bCs/>
          <w:color w:val="000000"/>
          <w:sz w:val="28"/>
          <w:szCs w:val="28"/>
        </w:rPr>
        <w:t>грейдирование</w:t>
      </w:r>
      <w:proofErr w:type="spellEnd"/>
      <w:r>
        <w:rPr>
          <w:bCs/>
          <w:color w:val="000000"/>
          <w:sz w:val="28"/>
          <w:szCs w:val="28"/>
        </w:rPr>
        <w:t xml:space="preserve"> дорог – 421519,00 рублей;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- уличное освещение </w:t>
      </w:r>
      <w:r>
        <w:rPr>
          <w:bCs/>
          <w:color w:val="000000"/>
          <w:sz w:val="28"/>
          <w:szCs w:val="28"/>
        </w:rPr>
        <w:t>12500 квт (уличное освещение) х 11,534 = 144175,00 рублей.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ind w:left="13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Непрограммная  деятельность органов местного самоуправления </w:t>
      </w:r>
    </w:p>
    <w:p w:rsidR="00214DB1" w:rsidRDefault="00214DB1" w:rsidP="00214DB1">
      <w:pPr>
        <w:shd w:val="clear" w:color="auto" w:fill="FFFFFF"/>
        <w:ind w:left="135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0503  77 0 00 00000 – 546120,00 рублей</w:t>
      </w:r>
    </w:p>
    <w:p w:rsidR="00214DB1" w:rsidRDefault="00214DB1" w:rsidP="00214DB1">
      <w:pPr>
        <w:shd w:val="clear" w:color="auto" w:fill="FFFFFF"/>
        <w:ind w:left="135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7720014001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200- 327672,00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целевая статья 77200</w:t>
      </w:r>
      <w:r>
        <w:rPr>
          <w:b/>
          <w:sz w:val="28"/>
          <w:szCs w:val="28"/>
          <w:u w:val="single"/>
          <w:lang w:val="en-US"/>
        </w:rPr>
        <w:t>S</w:t>
      </w:r>
      <w:r>
        <w:rPr>
          <w:b/>
          <w:sz w:val="28"/>
          <w:szCs w:val="28"/>
          <w:u w:val="single"/>
        </w:rPr>
        <w:t xml:space="preserve">4001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200- 218448,00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Реализация проекта «Народный бюджет» (Благоустройство кладбища в </w:t>
      </w:r>
      <w:proofErr w:type="spellStart"/>
      <w:r>
        <w:rPr>
          <w:bCs/>
          <w:color w:val="000000"/>
          <w:sz w:val="28"/>
          <w:szCs w:val="28"/>
        </w:rPr>
        <w:t>д</w:t>
      </w:r>
      <w:proofErr w:type="gramStart"/>
      <w:r>
        <w:rPr>
          <w:bCs/>
          <w:color w:val="000000"/>
          <w:sz w:val="28"/>
          <w:szCs w:val="28"/>
        </w:rPr>
        <w:t>.М</w:t>
      </w:r>
      <w:proofErr w:type="gramEnd"/>
      <w:r>
        <w:rPr>
          <w:bCs/>
          <w:color w:val="000000"/>
          <w:sz w:val="28"/>
          <w:szCs w:val="28"/>
        </w:rPr>
        <w:t>армыжи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Конышевского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 Курской области)</w:t>
      </w:r>
    </w:p>
    <w:p w:rsidR="00214DB1" w:rsidRDefault="00214DB1" w:rsidP="00214DB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Расходы 60% - выделенные областным бюджетом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(субсидия) в сумме - 327672,00 рублей.</w:t>
      </w:r>
    </w:p>
    <w:p w:rsidR="00214DB1" w:rsidRDefault="00214DB1" w:rsidP="00214DB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Расходы 38% - средства муниципального бюджета в сумме – 207526,00 рублей; расходы 2% - средства населения в сумме рублей – 10922,00 рублей.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Всего: 546120,00 рублей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tabs>
          <w:tab w:val="left" w:pos="288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  10  «Социальная политика»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10 подраздел 01 «Пенсионное обеспечение»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0110 – 306519,00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02201С1445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300- 306519,00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Муниципальная  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«Социальная  поддержка граждан».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Подпрограмма «Развитие мер социальной поддержки отдельных категорий граждан»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Расходы на выплату пенсий за выслугу лет и доплат к пенсиям муниципальных служащих, замещавшим муниципальные должности.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 человек – 25543,25 рублей х 12 месяца = 306519,00 рублей.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 расходов на 2024 год  - 3 916 875 ,00рублей</w:t>
      </w: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Прогнозные  расчеты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разделам  и подразделам  расходов бюджета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Машкинского</w:t>
      </w:r>
      <w:proofErr w:type="spellEnd"/>
      <w:r>
        <w:rPr>
          <w:b/>
          <w:color w:val="000000"/>
          <w:sz w:val="28"/>
          <w:szCs w:val="28"/>
        </w:rPr>
        <w:t xml:space="preserve"> сельсовета  </w:t>
      </w:r>
      <w:proofErr w:type="spellStart"/>
      <w:r>
        <w:rPr>
          <w:b/>
          <w:color w:val="000000"/>
          <w:sz w:val="28"/>
          <w:szCs w:val="28"/>
        </w:rPr>
        <w:t>Конышевского</w:t>
      </w:r>
      <w:proofErr w:type="spellEnd"/>
      <w:r>
        <w:rPr>
          <w:b/>
          <w:color w:val="000000"/>
          <w:sz w:val="28"/>
          <w:szCs w:val="28"/>
        </w:rPr>
        <w:t xml:space="preserve"> района  Курской области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2025 год 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Формирование бюджетного финансирования на 2025 по Администрации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Конышевского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 Курской области осуществлено по разделам, подразделам, целевым статьям, видам расходов функциональной классификации и бюджетной экономической классификации расходов.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0100 «Общегосударственные вопросы»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Подразделы  (02, 04, 13)</w:t>
      </w:r>
    </w:p>
    <w:p w:rsidR="00214DB1" w:rsidRDefault="00214DB1" w:rsidP="00214DB1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По данному разделу и подразделу планируются расходы на содержание главы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(0102),содержание местной администрации (0104) другие общегосударственные вопросы  (0113). 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подраздел 02 - Функционирование высшего должностного лица субъекта Российской Федерации и муниципального образования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0102 – 524189,00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-71100С1402 -100  – 524189,00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2025 год планируются исходя из утвержденных структур, действующих на 1 октября 2020 года.</w:t>
      </w: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Заработная плата – (вид расходов) - 121: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-  27932,00   рублей                                             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12 мес. = 335184,00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 х 1 = 27932,00,00 рублей (единовременная выплата к отпуску)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рублей (премия)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11555,00 (стимулирующая выплата)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402603,00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Начисление на выплаты по оплате труда (вид расходов) – 129: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402603,00 х 30 ,2% = 121586,00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 на содержание главы сельсовета по кодам бюджетной экономической классификации: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121 – 402603,00 рублей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129 – 121586,00 рублей</w:t>
      </w: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                              524189,00  рублей</w:t>
      </w:r>
      <w:r>
        <w:rPr>
          <w:color w:val="000000"/>
          <w:sz w:val="28"/>
          <w:szCs w:val="28"/>
        </w:rPr>
        <w:t xml:space="preserve">      </w:t>
      </w: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01 подраздел 04 –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целевая статья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0104 – 877002,00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73100С1402 100 – 867002,00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09101С1434 200 – 10000,00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2025 год планируются исходя из утвержденных структур, действующих на 1 января 2022 года.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Заработная плата – (вид расхода) – 121: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муниципальных служащих – 47600,00 рублей             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47600,00 х 12 мес. = 571200,00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Единовременная выплата к отпуску – 7305 х 2 х 2 = 29220,00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Премия – 7305 х 2 х 2 = 29220,00 рублей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Стимулирующая выплата – 36260,00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Итого: </w:t>
      </w:r>
      <w:r>
        <w:rPr>
          <w:b/>
          <w:bCs/>
          <w:color w:val="000000"/>
          <w:sz w:val="28"/>
          <w:szCs w:val="28"/>
        </w:rPr>
        <w:t>665900,00</w:t>
      </w:r>
      <w:r>
        <w:rPr>
          <w:bCs/>
          <w:color w:val="000000"/>
          <w:sz w:val="28"/>
          <w:szCs w:val="28"/>
        </w:rPr>
        <w:t xml:space="preserve">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Начисление на выплаты по оплате труда – (вид расхода) – 129: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665900,00 х 30,2% = 201102,00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Итого на содержание </w:t>
      </w:r>
      <w:r>
        <w:rPr>
          <w:bCs/>
          <w:color w:val="000000"/>
          <w:sz w:val="28"/>
          <w:szCs w:val="28"/>
        </w:rPr>
        <w:t xml:space="preserve">муниципальных служащих </w:t>
      </w:r>
      <w:r>
        <w:rPr>
          <w:color w:val="000000"/>
          <w:sz w:val="28"/>
          <w:szCs w:val="28"/>
        </w:rPr>
        <w:t>по кодам бюджетной экономической классификации: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121 – </w:t>
      </w:r>
      <w:r>
        <w:rPr>
          <w:b/>
          <w:bCs/>
          <w:color w:val="000000"/>
          <w:sz w:val="28"/>
          <w:szCs w:val="28"/>
        </w:rPr>
        <w:t xml:space="preserve">665900,00 </w:t>
      </w:r>
      <w:r>
        <w:rPr>
          <w:b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129 – </w:t>
      </w:r>
      <w:r>
        <w:rPr>
          <w:b/>
          <w:bCs/>
          <w:color w:val="000000"/>
          <w:sz w:val="28"/>
          <w:szCs w:val="28"/>
        </w:rPr>
        <w:t xml:space="preserve">201102,00 </w:t>
      </w:r>
      <w:r>
        <w:rPr>
          <w:b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                            867002,00  рублей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целевая статья - 09101С1437 </w:t>
      </w:r>
      <w:proofErr w:type="gramStart"/>
      <w:r>
        <w:rPr>
          <w:b/>
          <w:color w:val="000000"/>
          <w:sz w:val="28"/>
          <w:szCs w:val="28"/>
        </w:rPr>
        <w:t xml:space="preserve">( </w:t>
      </w:r>
      <w:proofErr w:type="gramEnd"/>
      <w:r>
        <w:rPr>
          <w:b/>
          <w:color w:val="000000"/>
          <w:sz w:val="28"/>
          <w:szCs w:val="28"/>
        </w:rPr>
        <w:t>вид расхода – 244)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0104 09101С1437 244 – 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«Развитие муниципальной службы»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</w:rPr>
        <w:t xml:space="preserve"> </w:t>
      </w:r>
      <w:r>
        <w:rPr>
          <w:rFonts w:cs="Tahoma"/>
          <w:sz w:val="28"/>
          <w:szCs w:val="28"/>
        </w:rPr>
        <w:t xml:space="preserve">подпрограмму «Реализация мероприятий, направленных на развитие муниципальной службы»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ВСЕГО:</w:t>
      </w:r>
      <w:r>
        <w:rPr>
          <w:b/>
          <w:color w:val="000000"/>
          <w:sz w:val="28"/>
          <w:szCs w:val="28"/>
        </w:rPr>
        <w:t xml:space="preserve">                               1401191,00 рублей 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том числе: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121 -      402603,00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129 -      121586,00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524189,00 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0104  73100С1402 121 -      </w:t>
      </w:r>
      <w:r>
        <w:rPr>
          <w:bCs/>
          <w:color w:val="000000"/>
          <w:sz w:val="28"/>
          <w:szCs w:val="28"/>
        </w:rPr>
        <w:t xml:space="preserve">665900,00 </w:t>
      </w:r>
      <w:r>
        <w:rPr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0104 73100С1402 129  -      201102</w:t>
      </w:r>
      <w:r>
        <w:rPr>
          <w:bCs/>
          <w:color w:val="000000"/>
          <w:sz w:val="28"/>
          <w:szCs w:val="28"/>
        </w:rPr>
        <w:t xml:space="preserve">,00 </w:t>
      </w:r>
      <w:r>
        <w:rPr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 867002,00 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Всего:                            -      1391191,00 рублей   (норматив)    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0104 09101С1437 244 -        10000,00 рублей    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Итого:                                   10000,00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01  подраздел 13 «Другие общегосударственные вопросы»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0113 – 833342,00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05101С1434 (вид расходов) – 200 -25000,00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011305101С1434244 – 25000,00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муниципальную программу «Энергосбережение и повышение энергетической эффективности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на период 2023-2025»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«Энергосбережение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25000,00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12101С1435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12201С1435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«Профилактика правонарушений»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0113 12101С1435 244 – 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«Профилактика экстремизма и терроризма на территории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12201С1435 244 – 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«Обеспечение правопорядка на территории муниципального образования»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- 10000,00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15201С1405 (вид расходов) – 200 -1000,00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011315201С1405244 – 1000,00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муниципальную программу «Развитие малого и среднего предпринимательства в муниципальном образовании «</w:t>
      </w:r>
      <w:proofErr w:type="spellStart"/>
      <w:r>
        <w:rPr>
          <w:rFonts w:cs="Tahoma"/>
          <w:sz w:val="28"/>
          <w:szCs w:val="28"/>
        </w:rPr>
        <w:t>Машкинский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«Содействие развитию малого и среднего предпринимательства»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Реализация государственных функций, связанных с общегосударственным управлением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 0 00 00000 – 742941,00 рублей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76100С1404  (вид расходов) – 200- 603492,00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244 – 539551,00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« Услуги связи»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0113 76100С1404 244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интернет 2100,00 х 12 =25200,00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телефон 916,67 х 12 = 11000,00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36200,00 рублей</w:t>
      </w: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«Работы, услуги по содержанию имущества»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заправка картриджа 4 шт. х 2 х 600,00 = 4800,00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4800,00 рублей</w:t>
      </w: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«Прочие работы, услуги»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Покупка, обслуживание программного обеспечения,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электронных ключей- 105551,00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обслуживание охранной кнопки – 1250,00 х 12 мес. = 15000,00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аренда автомобиля – 11500,00 х 12 мес. = 138000,00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уборщик служебных помещений (по договору) 8445,84 х 12 мес. = 101350,00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подписка газет – 8600,00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сигнализации – 9000,00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377501,00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«Увеличение материальных затрат»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покупка картриджей -  4 х 1250,00 = 8000,00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канцелярские и хозяйственные товары -  113050,00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121050,00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247 – 63941,00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«Коммунальные услуги»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247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электроэнергия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кВт 2500 квт х 11,53 = 28835,00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газовое отопление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4,0 м3 х 8776,50 = 35106,00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63941,00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76100С1404 800 - </w:t>
      </w:r>
      <w:r>
        <w:rPr>
          <w:b/>
          <w:color w:val="000000"/>
          <w:sz w:val="28"/>
          <w:szCs w:val="28"/>
          <w:u w:val="single"/>
        </w:rPr>
        <w:t xml:space="preserve">(вид расходов) – 800 </w:t>
      </w:r>
      <w:r>
        <w:rPr>
          <w:b/>
          <w:bCs/>
          <w:color w:val="000000"/>
          <w:sz w:val="28"/>
          <w:szCs w:val="28"/>
          <w:u w:val="single"/>
        </w:rPr>
        <w:t>– 139449,00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 xml:space="preserve">0113 76100С1404 851- </w:t>
      </w:r>
      <w:r>
        <w:rPr>
          <w:color w:val="000000"/>
          <w:sz w:val="28"/>
          <w:szCs w:val="28"/>
        </w:rPr>
        <w:t>134324,00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  <w:u w:val="single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8270470,91,00 рублей х 0,3% налоговая ставка = 24811,41 рублей = 24811,00 рублей.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7300864,37 рублей х 1,5% налоговая ставка = 109512,97 рублей = 109513,00 рублей.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134324,00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852 – 1125,00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транспортный налог - автомобиль М-412 кол. 1 х 75 лошадиных сил х 15,0 налоговая ставка = 1125,00 рублей.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853 – 4000,00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Членские взносы 4000,00 рублей.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Непрограммная  деятельность органов местного самоуправления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>0113 77 0 00 00000 – 44401,00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77200С1439 (вид расходов) – 200- 44401,00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– 44401,00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реализацию мероприятий по распространению официальной информации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предусмотрено в бюджете 44401,00 рублей.        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ВСЕГО -  0113  -       - 833342,00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0113 05101С1434 244 -  25000,00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12101С1435 244 -  </w:t>
      </w:r>
      <w:r>
        <w:rPr>
          <w:rFonts w:cs="Tahoma"/>
          <w:sz w:val="28"/>
          <w:szCs w:val="28"/>
        </w:rPr>
        <w:t>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12201С1435 244 -  </w:t>
      </w:r>
      <w:r>
        <w:rPr>
          <w:rFonts w:cs="Tahoma"/>
          <w:sz w:val="28"/>
          <w:szCs w:val="28"/>
        </w:rPr>
        <w:t>10000,00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0113 15201С1405244 –   1000,00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244 -   539551,00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рублей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247 -   63941,00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800 -   139449,00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244 -   44401,00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02  «</w:t>
      </w:r>
      <w:r>
        <w:rPr>
          <w:b/>
          <w:sz w:val="28"/>
          <w:szCs w:val="28"/>
        </w:rPr>
        <w:t>Национальная оборона»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Раздел 02 подраздел 03 -  </w:t>
      </w:r>
      <w:r>
        <w:rPr>
          <w:b/>
          <w:color w:val="000000"/>
          <w:sz w:val="28"/>
          <w:szCs w:val="28"/>
        </w:rPr>
        <w:t>Мобилизационная и вневойсковая подготовка»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0203 – 148721,00 рублей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7720051180 (вид расходов)  – 100- 148721,00 рублей </w:t>
      </w:r>
    </w:p>
    <w:p w:rsidR="00214DB1" w:rsidRDefault="00214DB1" w:rsidP="00214DB1">
      <w:pPr>
        <w:shd w:val="clear" w:color="auto" w:fill="FFFFFF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По данному разделу, подразделу предусмотрены расходы на осуществление переданных полномочий Российской Федерации по первичному воинскому учету на территориях, где отсутствуют военные комиссариаты, за счет средств федерального бюджета в сумме 148721,00 рублей.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02037720051180121 – 114225,00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02037720051180129 – 34496,00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ВСЕГО: </w:t>
      </w:r>
      <w:r>
        <w:rPr>
          <w:color w:val="000000"/>
          <w:sz w:val="28"/>
          <w:szCs w:val="28"/>
        </w:rPr>
        <w:t>148721,00 рублей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0300 «Национальная безопасность и правоохранительная деятельность»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 подраздел 10 «Защита населения и территории от чрезвычайных ситуаций природного и техногенного характера, пожарная безопасность»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 xml:space="preserve">0310 – 50000,00 рублей 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13101С1415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200- 20000,00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13201С1460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200- 30000,00 рублей</w:t>
      </w:r>
    </w:p>
    <w:p w:rsidR="00214DB1" w:rsidRDefault="00214DB1" w:rsidP="00214DB1">
      <w:pPr>
        <w:shd w:val="clear" w:color="auto" w:fill="FFFFFF"/>
        <w:jc w:val="center"/>
        <w:rPr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0310 13101С1415 244 – 50000,00 рублей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на муниципальную программу «Защита населения и территории от чрезвычайных ситуаций, обеспечения пожарной безопасности и безопасности людей на водных объектах в МО «</w:t>
      </w:r>
      <w:proofErr w:type="spellStart"/>
      <w:r>
        <w:rPr>
          <w:rFonts w:cs="Tahoma"/>
          <w:sz w:val="28"/>
          <w:szCs w:val="28"/>
        </w:rPr>
        <w:t>Машкинский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«Обеспечение пожарной безопасности»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0310 13101С1415 244 – 20000,00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испытание пожарно-технической продукции (проверка гидрантов)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приобретение </w:t>
      </w:r>
      <w:proofErr w:type="gramStart"/>
      <w:r>
        <w:rPr>
          <w:bCs/>
          <w:color w:val="000000"/>
          <w:sz w:val="28"/>
          <w:szCs w:val="28"/>
        </w:rPr>
        <w:t>дымовых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извещателей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0310 13201С1460 244 – 30000,00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приобретение указателей для водных объектов, укрепление берегов водоемов, расчистка пляжных зон.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 «Национальная экономика»</w:t>
      </w:r>
    </w:p>
    <w:p w:rsidR="00214DB1" w:rsidRDefault="00214DB1" w:rsidP="00214DB1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подраздел 12 «Другие вопросы в области национальной экономики»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0412 – 28000,00 рублей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0412 04 0 00 00000 – 28000,00 рублей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04101С1467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200- 15000,00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214DB1" w:rsidRDefault="00214DB1" w:rsidP="00214DB1">
      <w:pPr>
        <w:shd w:val="clear" w:color="auto" w:fill="FFFFFF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целевая статья 04101С1468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200- 13000,00 рублей</w:t>
      </w:r>
    </w:p>
    <w:p w:rsidR="00214DB1" w:rsidRDefault="00214DB1" w:rsidP="00214DB1">
      <w:pPr>
        <w:shd w:val="clear" w:color="auto" w:fill="FFFFFF"/>
        <w:jc w:val="center"/>
        <w:rPr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«Управление муниципальным имуществом и земельными ресурсами»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«Управление муниципальной программой и обеспечение условий реализации»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муниципальным имуществом: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04101С1467 244 – 15000,00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земельными ресурсами: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04101С1468 – 13000,00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textAlignment w:val="baseline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05  «Жилищно-коммунальное хозяйство»</w:t>
      </w: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Раздел 05  подраздел 03 </w:t>
      </w:r>
      <w:r>
        <w:rPr>
          <w:b/>
          <w:sz w:val="28"/>
          <w:szCs w:val="28"/>
        </w:rPr>
        <w:t>«Благоустройство»</w:t>
      </w: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0503 – 674624,00 рублей 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07301С1433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200- 674624,00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214DB1" w:rsidRDefault="00214DB1" w:rsidP="00214DB1">
      <w:pPr>
        <w:autoSpaceDE w:val="0"/>
        <w:autoSpaceDN w:val="0"/>
        <w:adjustRightInd w:val="0"/>
        <w:jc w:val="both"/>
        <w:rPr>
          <w:rFonts w:cs="Tahoma"/>
          <w:sz w:val="20"/>
          <w:szCs w:val="20"/>
        </w:rPr>
      </w:pPr>
      <w:r>
        <w:rPr>
          <w:rFonts w:cs="Tahoma"/>
          <w:sz w:val="28"/>
          <w:szCs w:val="28"/>
        </w:rPr>
        <w:t xml:space="preserve">Муниципальная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«Обеспечение доступным и комфортным жильем и коммунальными услугами граждан в «М/О»» 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Подпрограмма «Обеспечение качественными услугами ЖКХ населения «М/О» 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Планируются расходы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bCs/>
          <w:color w:val="000000"/>
          <w:sz w:val="28"/>
          <w:szCs w:val="28"/>
        </w:rPr>
        <w:t xml:space="preserve"> 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вывоз ТКО – 3500,00 рублей;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завоз щебня, </w:t>
      </w:r>
      <w:proofErr w:type="spellStart"/>
      <w:r>
        <w:rPr>
          <w:bCs/>
          <w:color w:val="000000"/>
          <w:sz w:val="28"/>
          <w:szCs w:val="28"/>
        </w:rPr>
        <w:t>обкос</w:t>
      </w:r>
      <w:proofErr w:type="spellEnd"/>
      <w:r>
        <w:rPr>
          <w:bCs/>
          <w:color w:val="000000"/>
          <w:sz w:val="28"/>
          <w:szCs w:val="28"/>
        </w:rPr>
        <w:t xml:space="preserve"> кладбищ, социально значимых объектов, </w:t>
      </w:r>
      <w:proofErr w:type="spellStart"/>
      <w:r>
        <w:rPr>
          <w:bCs/>
          <w:color w:val="000000"/>
          <w:sz w:val="28"/>
          <w:szCs w:val="28"/>
        </w:rPr>
        <w:t>грейдирование</w:t>
      </w:r>
      <w:proofErr w:type="spellEnd"/>
      <w:r>
        <w:rPr>
          <w:bCs/>
          <w:color w:val="000000"/>
          <w:sz w:val="28"/>
          <w:szCs w:val="28"/>
        </w:rPr>
        <w:t xml:space="preserve"> дорог – 526949,00 рублей;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- уличное освещение </w:t>
      </w:r>
      <w:r>
        <w:rPr>
          <w:bCs/>
          <w:color w:val="000000"/>
          <w:sz w:val="28"/>
          <w:szCs w:val="28"/>
        </w:rPr>
        <w:t>12500 квт (уличное освещение) х 11,534 = 144175,00 рублей.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tabs>
          <w:tab w:val="left" w:pos="2880"/>
        </w:tabs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  10  «Социальная политика»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10 подраздел 01 «Пенсионное обеспечение»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0110 – 306519,00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02201С1445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300- 306519,00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Муниципальная  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«Социальная  поддержка граждан».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Подпрограмма «Развитие мер социальной поддержки отдельных категорий граждан»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Расходы на выплату пенсий за выслугу лет и доплат к пенсиям муниципальных служащих, замещавшим муниципальные должности.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 человек – 25543,25 рублей х 12 месяца = 306519,00 рублей.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Условно утвержденные расходы на 2025 год – 84453,00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 расходов на 2025 год  - 3 526 850 ,00рублей</w:t>
      </w: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Прогнозные  расчеты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разделам  и подразделам  расходов бюджета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Машкинского</w:t>
      </w:r>
      <w:proofErr w:type="spellEnd"/>
      <w:r>
        <w:rPr>
          <w:b/>
          <w:color w:val="000000"/>
          <w:sz w:val="28"/>
          <w:szCs w:val="28"/>
        </w:rPr>
        <w:t xml:space="preserve"> сельсовета  </w:t>
      </w:r>
      <w:proofErr w:type="spellStart"/>
      <w:r>
        <w:rPr>
          <w:b/>
          <w:color w:val="000000"/>
          <w:sz w:val="28"/>
          <w:szCs w:val="28"/>
        </w:rPr>
        <w:t>Конышевского</w:t>
      </w:r>
      <w:proofErr w:type="spellEnd"/>
      <w:r>
        <w:rPr>
          <w:b/>
          <w:color w:val="000000"/>
          <w:sz w:val="28"/>
          <w:szCs w:val="28"/>
        </w:rPr>
        <w:t xml:space="preserve"> района  Курской области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2026 год 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Формирование бюджетного финансирования на 2026 по Администрации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Конышевского</w:t>
      </w:r>
      <w:proofErr w:type="spellEnd"/>
      <w:r>
        <w:rPr>
          <w:bCs/>
          <w:color w:val="000000"/>
          <w:sz w:val="28"/>
          <w:szCs w:val="28"/>
        </w:rPr>
        <w:t xml:space="preserve"> района Курской области осуществлено по разделам, подразделам, целевым статьям, видам расходов функциональной классификации и бюджетной экономической классификации расходов.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0100 «Общегосударственные вопросы»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Подразделы  (02, 04, 13)</w:t>
      </w:r>
    </w:p>
    <w:p w:rsidR="00214DB1" w:rsidRDefault="00214DB1" w:rsidP="00214DB1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По данному разделу и подразделу планируются расходы на содержание главы </w:t>
      </w:r>
      <w:proofErr w:type="spellStart"/>
      <w:r>
        <w:rPr>
          <w:bCs/>
          <w:color w:val="000000"/>
          <w:sz w:val="28"/>
          <w:szCs w:val="28"/>
        </w:rPr>
        <w:t>Машкинского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(0102),содержание местной администрации (0104) другие общегосударственные вопросы  (0113). 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01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подраздел 02 - Функционирование высшего должностного лица субъекта Российской Федерации и муниципального образования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0102 – 524189,00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-71100С1402 -100  – 524189,00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2026 год планируются исходя из утвержденных структур, действующих на 1 октября 2020 года.</w:t>
      </w: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Заработная плата – (вид расходов) - 121: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-  27932,00   рублей                                             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12 мес. = 335184,00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х 1 х 1 = 27932,00,00 рублей (единовременная выплата к отпуску)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27932,00 рублей (премия)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11555,00 (стимулирующая выплата)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Итого: 402603,00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Начисление на выплаты по оплате труда (вид расходов) – 129: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402603,00 х 30 ,2% = 121586,00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 на содержание главы сельсовета по кодам бюджетной экономической классификации: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121 – 402603,00 рублей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0102 71100С1402 129 – 121586,00 рублей</w:t>
      </w: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                              524189,00  рублей</w:t>
      </w:r>
      <w:r>
        <w:rPr>
          <w:color w:val="000000"/>
          <w:sz w:val="28"/>
          <w:szCs w:val="28"/>
        </w:rPr>
        <w:t xml:space="preserve">      </w:t>
      </w: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01 подраздел 04 –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целевая статья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0104 – 877002,00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73100С1402 100 – 867002,00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09101С1434 200 – 10000,00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Расходы на заработную плату на 2026 год планируются исходя из утвержденных структур, действующих на 1 января 2022 года.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Заработная плата – (вид расхода) – 121: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Фактический месячный  ФОТ муниципальных служащих – 47600,00 рублей             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47600,00 х 12 мес. = 571200,00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Единовременная выплата к отпуску – 7305 х 2 х 2 = 29220,00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Премия – 7305 х 2 х 2 = 29220,00 рублей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Стимулирующая выплата – 36260,00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Итого: </w:t>
      </w:r>
      <w:r>
        <w:rPr>
          <w:b/>
          <w:bCs/>
          <w:color w:val="000000"/>
          <w:sz w:val="28"/>
          <w:szCs w:val="28"/>
        </w:rPr>
        <w:t>665900,00</w:t>
      </w:r>
      <w:r>
        <w:rPr>
          <w:bCs/>
          <w:color w:val="000000"/>
          <w:sz w:val="28"/>
          <w:szCs w:val="28"/>
        </w:rPr>
        <w:t xml:space="preserve">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Начисление на выплаты по оплате труда – (вид расхода) – 129: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665900,00 х 30,2% = 201102,00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Итого на содержание </w:t>
      </w:r>
      <w:r>
        <w:rPr>
          <w:bCs/>
          <w:color w:val="000000"/>
          <w:sz w:val="28"/>
          <w:szCs w:val="28"/>
        </w:rPr>
        <w:t xml:space="preserve">муниципальных служащих </w:t>
      </w:r>
      <w:r>
        <w:rPr>
          <w:color w:val="000000"/>
          <w:sz w:val="28"/>
          <w:szCs w:val="28"/>
        </w:rPr>
        <w:t>по кодам бюджетной экономической классификации: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121 – </w:t>
      </w:r>
      <w:r>
        <w:rPr>
          <w:b/>
          <w:bCs/>
          <w:color w:val="000000"/>
          <w:sz w:val="28"/>
          <w:szCs w:val="28"/>
        </w:rPr>
        <w:t xml:space="preserve">665900,00 </w:t>
      </w:r>
      <w:r>
        <w:rPr>
          <w:b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0104  73100С1402 129 – </w:t>
      </w:r>
      <w:r>
        <w:rPr>
          <w:b/>
          <w:bCs/>
          <w:color w:val="000000"/>
          <w:sz w:val="28"/>
          <w:szCs w:val="28"/>
        </w:rPr>
        <w:t xml:space="preserve">201102,00 </w:t>
      </w:r>
      <w:r>
        <w:rPr>
          <w:b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Всего:                            867002,00  рублей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</w:t>
      </w:r>
      <w:r>
        <w:rPr>
          <w:b/>
          <w:color w:val="000000"/>
          <w:sz w:val="28"/>
          <w:szCs w:val="28"/>
        </w:rPr>
        <w:t xml:space="preserve">целевая статья - 09101С1437 </w:t>
      </w:r>
      <w:proofErr w:type="gramStart"/>
      <w:r>
        <w:rPr>
          <w:b/>
          <w:color w:val="000000"/>
          <w:sz w:val="28"/>
          <w:szCs w:val="28"/>
        </w:rPr>
        <w:t xml:space="preserve">( </w:t>
      </w:r>
      <w:proofErr w:type="gramEnd"/>
      <w:r>
        <w:rPr>
          <w:b/>
          <w:color w:val="000000"/>
          <w:sz w:val="28"/>
          <w:szCs w:val="28"/>
        </w:rPr>
        <w:t>вид расхода – 244)</w:t>
      </w:r>
    </w:p>
    <w:p w:rsidR="00214DB1" w:rsidRDefault="00214DB1" w:rsidP="00214DB1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0104 09101С1437 244 – 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«Развитие муниципальной службы»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</w:rPr>
        <w:t xml:space="preserve"> </w:t>
      </w:r>
      <w:r>
        <w:rPr>
          <w:rFonts w:cs="Tahoma"/>
          <w:sz w:val="28"/>
          <w:szCs w:val="28"/>
        </w:rPr>
        <w:t xml:space="preserve">подпрограмму «Реализация мероприятий, направленных на развитие муниципальной службы»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ВСЕГО:</w:t>
      </w:r>
      <w:r>
        <w:rPr>
          <w:b/>
          <w:color w:val="000000"/>
          <w:sz w:val="28"/>
          <w:szCs w:val="28"/>
        </w:rPr>
        <w:t xml:space="preserve">                               1401191,00 рублей 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том числе: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121 -      402603,00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0102 71100С1402 129 -      121586,00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524189,00 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0104  73100С1402 121 -      </w:t>
      </w:r>
      <w:r>
        <w:rPr>
          <w:bCs/>
          <w:color w:val="000000"/>
          <w:sz w:val="28"/>
          <w:szCs w:val="28"/>
        </w:rPr>
        <w:t xml:space="preserve">665900,00 </w:t>
      </w:r>
      <w:r>
        <w:rPr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0104 73100С1402 129  -      201102</w:t>
      </w:r>
      <w:r>
        <w:rPr>
          <w:bCs/>
          <w:color w:val="000000"/>
          <w:sz w:val="28"/>
          <w:szCs w:val="28"/>
        </w:rPr>
        <w:t xml:space="preserve">,00 </w:t>
      </w:r>
      <w:r>
        <w:rPr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Итого:                                  867002,00 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Всего:                            -      1391191,00 рублей   (норматив)    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0104 09101С1437 244 -        10000,00 рублей    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Итого:                                   10000,00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01  подраздел 13 «Другие общегосударственные вопросы»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0113 – 608342,00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12101С1435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12201С1435 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b/>
          <w:color w:val="000000"/>
          <w:sz w:val="28"/>
          <w:szCs w:val="28"/>
          <w:u w:val="single"/>
        </w:rPr>
        <w:t>вид расходов) – 200- 10000,00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«Профилактика правонарушений»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12101С1435 244 – 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«Профилактика экстремизма и терроризма на территории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 12201С1435 244 – 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«Обеспечение правопорядка на территории муниципального образования»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- 10000,00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15201С1405 (вид расходов) – 200 -1000,00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011315201С1405244 – 1000,00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муниципальную программу «Развитие малого и среднего предпринимательства в муниципальном образовании «</w:t>
      </w:r>
      <w:proofErr w:type="spellStart"/>
      <w:r>
        <w:rPr>
          <w:rFonts w:cs="Tahoma"/>
          <w:sz w:val="28"/>
          <w:szCs w:val="28"/>
        </w:rPr>
        <w:t>Машкинский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«Содействие развитию малого и среднего предпринимательства»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запланировано 1000,00 рублей.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Реализация государственных функций, связанных с общегосударственным управлением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 0 00 00000 – 542941,00 рублей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76100С1404  (вид расходов) – 200- 403492,00 рублей</w:t>
      </w: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244 – 339551,00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« Услуги связи»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0113 76100С1404 244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интернет 2100,00 х 12 =25200,00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телефон 916,67 х 12 = 11000,00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36200,00 рублей</w:t>
      </w: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«Работы, услуги по содержанию имущества»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заправка картриджа 4 шт. х 2 х 600,00 = 4800,00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4800,00 рублей</w:t>
      </w: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«Прочие работы, услуги»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Покупка, обслуживание программного обеспечения,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электронных ключей- 63511,00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охранной кнопки – 1250,00 х 12 мес. = 15000,00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аренда автомобиля – 11500,00 х 6 мес. = 69000,00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уборщик служебных помещений (по договору) 8445,84 х 11 мес. = 92904,00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подписка газет – 11136,00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обслуживание сигнализации – 9000,00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260551,00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«Увеличение материальных затрат»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244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покупка картриджей -  4 х 1250,00 = 8000,00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канцелярские и хозяйственные товары -  30000,00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38000,00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0113 76100С1404 247 – 63941,00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«Коммунальные услуги»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76100С1404 247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электроэнергия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кВт 2500 квт х 11,53 = 28835,00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газовое отопление 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4,0 м3 х 8776,50 = 35106,00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63941,00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0113 76100С1404 800 - </w:t>
      </w:r>
      <w:r>
        <w:rPr>
          <w:b/>
          <w:color w:val="000000"/>
          <w:sz w:val="28"/>
          <w:szCs w:val="28"/>
          <w:u w:val="single"/>
        </w:rPr>
        <w:t xml:space="preserve">(вид расходов) – 800 </w:t>
      </w:r>
      <w:r>
        <w:rPr>
          <w:b/>
          <w:bCs/>
          <w:color w:val="000000"/>
          <w:sz w:val="28"/>
          <w:szCs w:val="28"/>
          <w:u w:val="single"/>
        </w:rPr>
        <w:t>– 139449,00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 xml:space="preserve">0113 76100С1404 851- </w:t>
      </w:r>
      <w:r>
        <w:rPr>
          <w:color w:val="000000"/>
          <w:sz w:val="28"/>
          <w:szCs w:val="28"/>
        </w:rPr>
        <w:t>134324,00 рублей</w:t>
      </w: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  <w:u w:val="single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8270470,91,00 рублей х 0,3% налоговая ставка = 24811,41 рублей = 24811,00 рублей.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налог на землю – кадастровая стоимость земельных участков 7300864,37 рублей х 1,5% налоговая ставка = 109512,97 рублей = 109513,00 рублей.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Итого: 134324,00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852 – 1125,00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транспортный налог - автомобиль М-412 кол. 1 х 75 лошадиных сил х 15,0 налоговая ставка = 1125,00 рублей.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853 – 4000,00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Членские взносы 4000,00 рублей.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Непрограммная  деятельность органов местного самоуправления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0113 77 0 00 00000 – 44401,00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целевая статья 77200С1439 (вид расходов) – 200- 44401,00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– 44401,00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реализацию мероприятий по распространению официальной информации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предусмотрено в бюджете 44401,00 рублей.         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ВСЕГО -  0113  -       - 608342,00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12101С1435 244 -  </w:t>
      </w:r>
      <w:r>
        <w:rPr>
          <w:rFonts w:cs="Tahoma"/>
          <w:sz w:val="28"/>
          <w:szCs w:val="28"/>
        </w:rPr>
        <w:t>10000,00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0113 12201С1435 244 -  </w:t>
      </w:r>
      <w:r>
        <w:rPr>
          <w:rFonts w:cs="Tahoma"/>
          <w:sz w:val="28"/>
          <w:szCs w:val="28"/>
        </w:rPr>
        <w:t>10000,00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0113 15201С1405244 –   1000,00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244 -   339551,00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рублей 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247 -   63941,00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76100С1404 800 -   139449,00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0113 77200С1439 244 -   44401,00 рублей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02  «</w:t>
      </w:r>
      <w:r>
        <w:rPr>
          <w:b/>
          <w:sz w:val="28"/>
          <w:szCs w:val="28"/>
        </w:rPr>
        <w:t>Национальная оборона»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Раздел 02 подраздел 03 -  </w:t>
      </w:r>
      <w:r>
        <w:rPr>
          <w:b/>
          <w:color w:val="000000"/>
          <w:sz w:val="28"/>
          <w:szCs w:val="28"/>
        </w:rPr>
        <w:t>Мобилизационная и вневойсковая подготовка»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0203 – 162767,00 рублей </w:t>
      </w:r>
    </w:p>
    <w:p w:rsidR="00214DB1" w:rsidRDefault="00214DB1" w:rsidP="00214DB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целевая статья 7720051180 (вид расходов)  – 100- 162767,00 рублей </w:t>
      </w:r>
    </w:p>
    <w:p w:rsidR="00214DB1" w:rsidRDefault="00214DB1" w:rsidP="00214DB1">
      <w:pPr>
        <w:shd w:val="clear" w:color="auto" w:fill="FFFFFF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По данному разделу, подразделу предусмотрены расходы на осуществление переданных полномочий Российской Федерации по первичному воинскому учету на территориях, где отсутствуют военные комиссариаты, за счет средств федерального бюджета в сумме 162767,00 рублей.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02037720051180121 – 125013,00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02037720051180129 – 37754,00 рублей</w:t>
      </w:r>
    </w:p>
    <w:p w:rsidR="00214DB1" w:rsidRDefault="00214DB1" w:rsidP="00214DB1">
      <w:pPr>
        <w:shd w:val="clear" w:color="auto" w:fill="FFFFFF"/>
        <w:rPr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ВСЕГО: </w:t>
      </w:r>
      <w:r>
        <w:rPr>
          <w:color w:val="000000"/>
          <w:sz w:val="28"/>
          <w:szCs w:val="28"/>
        </w:rPr>
        <w:t>162767,00 рублей</w:t>
      </w: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0300 «Национальная безопасность и правоохранительная деятельность»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03 подраздел 10 «Защита населения и территории от чрезвычайных ситуаций природного и техногенного характера, пожарная безопасность»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0310 – 50000,00 рублей 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13101С1415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200- 20000,00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13201С1460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 xml:space="preserve"> – 200- 30000,00 рублей</w:t>
      </w:r>
    </w:p>
    <w:p w:rsidR="00214DB1" w:rsidRDefault="00214DB1" w:rsidP="00214DB1">
      <w:pPr>
        <w:shd w:val="clear" w:color="auto" w:fill="FFFFFF"/>
        <w:jc w:val="center"/>
        <w:rPr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0310 13101С1415 244 – 50000,00 рублей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на муниципальную программу «Защита населения и территории от чрезвычайных ситуаций, обеспечения пожарной безопасности и безопасности людей на водных объектах в МО «</w:t>
      </w:r>
      <w:proofErr w:type="spellStart"/>
      <w:r>
        <w:rPr>
          <w:rFonts w:cs="Tahoma"/>
          <w:sz w:val="28"/>
          <w:szCs w:val="28"/>
        </w:rPr>
        <w:t>Машкинский</w:t>
      </w:r>
      <w:proofErr w:type="spellEnd"/>
      <w:r>
        <w:rPr>
          <w:rFonts w:cs="Tahoma"/>
          <w:sz w:val="28"/>
          <w:szCs w:val="28"/>
        </w:rPr>
        <w:t xml:space="preserve"> сельсовет»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«Обеспечение пожарной безопасности»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lastRenderedPageBreak/>
        <w:t>0310 13101С1415 244 – 20000,00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испытание пожарно-технической продукции (проверка гидрантов)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приобретение </w:t>
      </w:r>
      <w:proofErr w:type="gramStart"/>
      <w:r>
        <w:rPr>
          <w:bCs/>
          <w:color w:val="000000"/>
          <w:sz w:val="28"/>
          <w:szCs w:val="28"/>
        </w:rPr>
        <w:t>дымовых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извещателей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подпрограмму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0310 13201С1460 244 – 30000,00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приобретение указателей для водных объектов, укрепление берегов водоемов, расчистка пляжных зон.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 «Национальная экономика»</w:t>
      </w:r>
    </w:p>
    <w:p w:rsidR="00214DB1" w:rsidRDefault="00214DB1" w:rsidP="00214DB1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04 подраздел 12 «Другие вопросы в области национальной экономики»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0412 – 28000,00 рублей 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0412 04 0 00 00000 – 28000,00 рублей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04101С1467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200- 15000,00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214DB1" w:rsidRDefault="00214DB1" w:rsidP="00214DB1">
      <w:pPr>
        <w:shd w:val="clear" w:color="auto" w:fill="FFFFFF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целевая статья 04101С1468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200- 13000,00 рублей</w:t>
      </w:r>
    </w:p>
    <w:p w:rsidR="00214DB1" w:rsidRDefault="00214DB1" w:rsidP="00214DB1">
      <w:pPr>
        <w:shd w:val="clear" w:color="auto" w:fill="FFFFFF"/>
        <w:jc w:val="center"/>
        <w:rPr>
          <w:bCs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муниципальную программу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«Управление муниципальным имуществом и земельными ресурсами»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подпрограмму «Управление муниципальной программой и обеспечение условий реализации» 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муниципальным имуществом: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04101С1467 244 – 15000,00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Мероприятия по управлению земельными ресурсами: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0412 04101С1468 – 13000,00 рублей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</w:p>
    <w:p w:rsidR="00214DB1" w:rsidRDefault="00214DB1" w:rsidP="00214DB1">
      <w:pPr>
        <w:shd w:val="clear" w:color="auto" w:fill="FFFFFF"/>
        <w:spacing w:line="312" w:lineRule="atLeast"/>
        <w:textAlignment w:val="baseline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05  «Жилищно-коммунальное хозяйство»</w:t>
      </w: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Раздел 05  подраздел 03 </w:t>
      </w:r>
      <w:r>
        <w:rPr>
          <w:b/>
          <w:sz w:val="28"/>
          <w:szCs w:val="28"/>
        </w:rPr>
        <w:t>«Благоустройство»</w:t>
      </w:r>
    </w:p>
    <w:p w:rsidR="00214DB1" w:rsidRDefault="00214DB1" w:rsidP="00214DB1">
      <w:pPr>
        <w:autoSpaceDE w:val="0"/>
        <w:autoSpaceDN w:val="0"/>
        <w:adjustRightInd w:val="0"/>
        <w:ind w:firstLine="855"/>
        <w:jc w:val="center"/>
        <w:outlineLvl w:val="0"/>
        <w:rPr>
          <w:b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0503 – 848195,00 рублей </w:t>
      </w:r>
    </w:p>
    <w:p w:rsidR="00214DB1" w:rsidRDefault="00214DB1" w:rsidP="00214DB1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333333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07301С1433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200- 848195,00 рублей</w:t>
      </w: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214DB1" w:rsidRDefault="00214DB1" w:rsidP="00214DB1">
      <w:pPr>
        <w:autoSpaceDE w:val="0"/>
        <w:autoSpaceDN w:val="0"/>
        <w:adjustRightInd w:val="0"/>
        <w:jc w:val="both"/>
        <w:rPr>
          <w:rFonts w:cs="Tahoma"/>
          <w:sz w:val="20"/>
          <w:szCs w:val="20"/>
        </w:rPr>
      </w:pPr>
      <w:r>
        <w:rPr>
          <w:rFonts w:cs="Tahoma"/>
          <w:sz w:val="28"/>
          <w:szCs w:val="28"/>
        </w:rPr>
        <w:lastRenderedPageBreak/>
        <w:t xml:space="preserve">Муниципальная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«Обеспечение доступным и комфортным жильем и коммунальными услугами граждан в «М/О»» 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Подпрограмма «Обеспечение качественными услугами ЖКХ населения «М/О» 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Планируются расходы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bCs/>
          <w:color w:val="000000"/>
          <w:sz w:val="28"/>
          <w:szCs w:val="28"/>
        </w:rPr>
        <w:t xml:space="preserve"> 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вывоз ТКО – 3500,00 рублей;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завоз щебня, </w:t>
      </w:r>
      <w:proofErr w:type="spellStart"/>
      <w:r>
        <w:rPr>
          <w:bCs/>
          <w:color w:val="000000"/>
          <w:sz w:val="28"/>
          <w:szCs w:val="28"/>
        </w:rPr>
        <w:t>обкос</w:t>
      </w:r>
      <w:proofErr w:type="spellEnd"/>
      <w:r>
        <w:rPr>
          <w:bCs/>
          <w:color w:val="000000"/>
          <w:sz w:val="28"/>
          <w:szCs w:val="28"/>
        </w:rPr>
        <w:t xml:space="preserve"> кладбищ, социально значимых объектов, ремонт колодцев – 700520,00 рублей;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-уличное освещение </w:t>
      </w:r>
      <w:r>
        <w:rPr>
          <w:bCs/>
          <w:color w:val="000000"/>
          <w:sz w:val="28"/>
          <w:szCs w:val="28"/>
        </w:rPr>
        <w:t>12500 квт (уличное освещение) х 11,534 = 144175,00 рублей.</w:t>
      </w:r>
    </w:p>
    <w:p w:rsidR="00214DB1" w:rsidRDefault="00214DB1" w:rsidP="00214D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4DB1" w:rsidRDefault="00214DB1" w:rsidP="00214DB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tabs>
          <w:tab w:val="left" w:pos="2880"/>
        </w:tabs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  10  «Социальная политика»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10 подраздел 01 «Пенсионное обеспечение»</w:t>
      </w:r>
    </w:p>
    <w:p w:rsidR="00214DB1" w:rsidRDefault="00214DB1" w:rsidP="00214DB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0110 – 306519,00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целевая статья 02201С1445 </w:t>
      </w:r>
      <w:r>
        <w:rPr>
          <w:b/>
          <w:color w:val="000000"/>
          <w:sz w:val="28"/>
          <w:szCs w:val="28"/>
          <w:u w:val="single"/>
        </w:rPr>
        <w:t xml:space="preserve">(вид расходов) </w:t>
      </w:r>
      <w:r>
        <w:rPr>
          <w:b/>
          <w:sz w:val="28"/>
          <w:szCs w:val="28"/>
          <w:u w:val="single"/>
        </w:rPr>
        <w:t>– 300- 306519,00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Муниципальная   программа </w:t>
      </w:r>
      <w:proofErr w:type="spellStart"/>
      <w:r>
        <w:rPr>
          <w:rFonts w:cs="Tahoma"/>
          <w:sz w:val="28"/>
          <w:szCs w:val="28"/>
        </w:rPr>
        <w:t>Машкинского</w:t>
      </w:r>
      <w:proofErr w:type="spellEnd"/>
      <w:r>
        <w:rPr>
          <w:rFonts w:cs="Tahoma"/>
          <w:sz w:val="28"/>
          <w:szCs w:val="28"/>
        </w:rPr>
        <w:t xml:space="preserve"> сельсовета </w:t>
      </w:r>
      <w:proofErr w:type="spellStart"/>
      <w:r>
        <w:rPr>
          <w:rFonts w:cs="Tahoma"/>
          <w:sz w:val="28"/>
          <w:szCs w:val="28"/>
        </w:rPr>
        <w:t>Конышевского</w:t>
      </w:r>
      <w:proofErr w:type="spellEnd"/>
      <w:r>
        <w:rPr>
          <w:rFonts w:cs="Tahoma"/>
          <w:sz w:val="28"/>
          <w:szCs w:val="28"/>
        </w:rPr>
        <w:t xml:space="preserve"> района Курской области «Социальная  поддержка граждан».</w:t>
      </w:r>
    </w:p>
    <w:p w:rsidR="00214DB1" w:rsidRDefault="00214DB1" w:rsidP="00214DB1">
      <w:pPr>
        <w:shd w:val="clear" w:color="auto" w:fill="FFFFFF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Подпрограмма «Развитие мер социальной поддержки отдельных категорий граждан»</w:t>
      </w:r>
      <w:proofErr w:type="gramStart"/>
      <w:r>
        <w:rPr>
          <w:rFonts w:cs="Tahoma"/>
          <w:sz w:val="28"/>
          <w:szCs w:val="28"/>
        </w:rPr>
        <w:t xml:space="preserve"> .</w:t>
      </w:r>
      <w:proofErr w:type="gramEnd"/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>Расходы на выплату пенсий за выслугу лет и доплат к пенсиям муниципальных служащих, замещавшим муниципальные должности.</w:t>
      </w: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 человек – 25543,25 рублей х 12 месяца = 306519,00 рублей.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Условно утвержденные расходы на 2026 год – 170645,00 рублей</w:t>
      </w: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rPr>
          <w:bCs/>
          <w:color w:val="000000"/>
          <w:sz w:val="28"/>
          <w:szCs w:val="28"/>
        </w:rPr>
      </w:pPr>
    </w:p>
    <w:p w:rsidR="00214DB1" w:rsidRDefault="00214DB1" w:rsidP="00214DB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Всего расходов на 2026 год  - 3 575 659 ,00рублей</w:t>
      </w:r>
    </w:p>
    <w:p w:rsidR="00214DB1" w:rsidRDefault="00214DB1"/>
    <w:sectPr w:rsidR="0021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B1"/>
    <w:rsid w:val="00031BED"/>
    <w:rsid w:val="0021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14DB1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214DB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214DB1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214D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214DB1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214DB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semiHidden/>
    <w:unhideWhenUsed/>
    <w:rsid w:val="00214DB1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214D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214D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14DB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qFormat/>
    <w:rsid w:val="00214D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Текст1"/>
    <w:basedOn w:val="a"/>
    <w:rsid w:val="00214DB1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character" w:customStyle="1" w:styleId="ConsNormal">
    <w:name w:val="ConsNormal Знак"/>
    <w:link w:val="ConsNormal0"/>
    <w:locked/>
    <w:rsid w:val="00214DB1"/>
    <w:rPr>
      <w:rFonts w:ascii="Arial" w:hAnsi="Arial" w:cs="Arial"/>
    </w:rPr>
  </w:style>
  <w:style w:type="paragraph" w:customStyle="1" w:styleId="ConsNormal0">
    <w:name w:val="ConsNormal"/>
    <w:link w:val="ConsNormal"/>
    <w:rsid w:val="00214D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2">
    <w:name w:val="Знак Знак2"/>
    <w:rsid w:val="00214DB1"/>
    <w:rPr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14DB1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214DB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214DB1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214D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214DB1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214DB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semiHidden/>
    <w:unhideWhenUsed/>
    <w:rsid w:val="00214DB1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214D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214D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14DB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qFormat/>
    <w:rsid w:val="00214D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Текст1"/>
    <w:basedOn w:val="a"/>
    <w:rsid w:val="00214DB1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character" w:customStyle="1" w:styleId="ConsNormal">
    <w:name w:val="ConsNormal Знак"/>
    <w:link w:val="ConsNormal0"/>
    <w:locked/>
    <w:rsid w:val="00214DB1"/>
    <w:rPr>
      <w:rFonts w:ascii="Arial" w:hAnsi="Arial" w:cs="Arial"/>
    </w:rPr>
  </w:style>
  <w:style w:type="paragraph" w:customStyle="1" w:styleId="ConsNormal0">
    <w:name w:val="ConsNormal"/>
    <w:link w:val="ConsNormal"/>
    <w:rsid w:val="00214D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2">
    <w:name w:val="Знак Знак2"/>
    <w:rsid w:val="00214DB1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9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7077</Words>
  <Characters>40340</Characters>
  <Application>Microsoft Office Word</Application>
  <DocSecurity>0</DocSecurity>
  <Lines>336</Lines>
  <Paragraphs>94</Paragraphs>
  <ScaleCrop>false</ScaleCrop>
  <Company/>
  <LinksUpToDate>false</LinksUpToDate>
  <CharactersWithSpaces>47323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Машкино</dc:creator>
  <cp:lastModifiedBy>Машкино</cp:lastModifiedBy>
  <cp:revision>1</cp:revision>
  <dcterms:created xsi:type="dcterms:W3CDTF">2023-11-14T12:07:00Z</dcterms:created>
  <dcterms:modified xsi:type="dcterms:W3CDTF">2023-11-14T12:10:00Z</dcterms:modified>
</cp:coreProperties>
</file>